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6FC" w:rsidRPr="007A6253" w:rsidRDefault="006666FC" w:rsidP="00CA7AAD">
      <w:pPr>
        <w:widowControl/>
        <w:jc w:val="center"/>
        <w:rPr>
          <w:rFonts w:ascii="標楷體" w:eastAsia="標楷體" w:hAnsi="標楷體"/>
          <w:b/>
          <w:sz w:val="36"/>
          <w:szCs w:val="36"/>
        </w:rPr>
      </w:pPr>
      <w:bookmarkStart w:id="0" w:name="_GoBack"/>
      <w:bookmarkEnd w:id="0"/>
      <w:r w:rsidRPr="007A6253">
        <w:rPr>
          <w:rFonts w:ascii="標楷體" w:eastAsia="標楷體" w:hAnsi="標楷體" w:hint="eastAsia"/>
          <w:b/>
          <w:sz w:val="36"/>
          <w:szCs w:val="36"/>
        </w:rPr>
        <w:t>澎湖縣政府</w:t>
      </w:r>
      <w:r w:rsidRPr="007A6253">
        <w:rPr>
          <w:rFonts w:ascii="標楷體" w:eastAsia="標楷體" w:hAnsi="標楷體"/>
          <w:b/>
          <w:sz w:val="36"/>
          <w:szCs w:val="36"/>
        </w:rPr>
        <w:t>107</w:t>
      </w:r>
      <w:r w:rsidRPr="007A6253">
        <w:rPr>
          <w:rFonts w:ascii="標楷體" w:eastAsia="標楷體" w:hAnsi="標楷體" w:hint="eastAsia"/>
          <w:b/>
          <w:sz w:val="36"/>
          <w:szCs w:val="36"/>
        </w:rPr>
        <w:t>年度施政目標與重點及衡量指標</w:t>
      </w:r>
    </w:p>
    <w:p w:rsidR="006666FC" w:rsidRPr="007A6253" w:rsidRDefault="006666FC" w:rsidP="00CA7AAD">
      <w:pPr>
        <w:kinsoku w:val="0"/>
        <w:overflowPunct w:val="0"/>
        <w:ind w:firstLineChars="200" w:firstLine="480"/>
        <w:jc w:val="both"/>
        <w:rPr>
          <w:rFonts w:ascii="標楷體" w:eastAsia="標楷體" w:hAnsi="標楷體"/>
        </w:rPr>
      </w:pPr>
      <w:r w:rsidRPr="007A6253">
        <w:rPr>
          <w:rFonts w:ascii="標楷體" w:eastAsia="標楷體" w:hAnsi="標楷體" w:hint="eastAsia"/>
        </w:rPr>
        <w:t>本府</w:t>
      </w:r>
      <w:r w:rsidRPr="007A6253">
        <w:rPr>
          <w:rFonts w:ascii="標楷體" w:eastAsia="標楷體" w:hAnsi="標楷體"/>
        </w:rPr>
        <w:t>107</w:t>
      </w:r>
      <w:r w:rsidRPr="007A6253">
        <w:rPr>
          <w:rFonts w:ascii="標楷體" w:eastAsia="標楷體" w:hAnsi="標楷體" w:hint="eastAsia"/>
        </w:rPr>
        <w:t>年度施政計畫係</w:t>
      </w:r>
      <w:r w:rsidRPr="007A6253">
        <w:rPr>
          <w:rFonts w:ascii="標楷體" w:eastAsia="標楷體" w:hAnsi="標楷體" w:hint="eastAsia"/>
          <w:szCs w:val="28"/>
        </w:rPr>
        <w:t>依循促進離島永續發展方針，</w:t>
      </w:r>
      <w:r w:rsidRPr="007A6253">
        <w:rPr>
          <w:rFonts w:ascii="標楷體" w:eastAsia="標楷體" w:hAnsi="標楷體" w:hint="eastAsia"/>
        </w:rPr>
        <w:t>配合行政院施政方針、縣長施政理念與地方建設實際需要，秉持</w:t>
      </w:r>
      <w:r w:rsidRPr="007A6253">
        <w:rPr>
          <w:rFonts w:ascii="標楷體" w:eastAsia="標楷體" w:hAnsi="標楷體" w:hint="eastAsia"/>
          <w:szCs w:val="28"/>
        </w:rPr>
        <w:t>「服務鄉親、人民第一」的理念，</w:t>
      </w:r>
      <w:r w:rsidRPr="007A6253">
        <w:rPr>
          <w:rFonts w:ascii="標楷體" w:eastAsia="標楷體" w:hAnsi="標楷體" w:hint="eastAsia"/>
        </w:rPr>
        <w:t>審酌本府財政狀況，權衡輕重緩急後妥慎釐訂，期望達到「澎湖起飛、你我幸福」的目標。內容共分為民政、財政、建設、教育、工務、旅遊、社會、行政、人事、政風、主計、警政、消防、衛生、環保、農漁、文化、稅務及車船管理等</w:t>
      </w:r>
      <w:r w:rsidRPr="007A6253">
        <w:rPr>
          <w:rFonts w:ascii="標楷體" w:eastAsia="標楷體" w:hAnsi="標楷體"/>
        </w:rPr>
        <w:t>19</w:t>
      </w:r>
      <w:r w:rsidRPr="007A6253">
        <w:rPr>
          <w:rFonts w:ascii="標楷體" w:eastAsia="標楷體" w:hAnsi="標楷體" w:hint="eastAsia"/>
        </w:rPr>
        <w:t>部門，各部門施政目標與重點及衡量指標摘述如后。</w:t>
      </w:r>
    </w:p>
    <w:p w:rsidR="006666FC" w:rsidRPr="007A6253" w:rsidRDefault="006666FC" w:rsidP="00CA7AAD">
      <w:pPr>
        <w:widowControl/>
        <w:rPr>
          <w:rFonts w:ascii="標楷體" w:eastAsia="標楷體" w:hAnsi="標楷體"/>
        </w:rPr>
      </w:pPr>
      <w:r w:rsidRPr="007A6253">
        <w:rPr>
          <w:rFonts w:ascii="標楷體" w:eastAsia="標楷體" w:hAnsi="標楷體"/>
          <w:b/>
        </w:rPr>
        <w:br w:type="page"/>
      </w:r>
    </w:p>
    <w:p w:rsidR="006666FC" w:rsidRPr="007A6253" w:rsidRDefault="006666FC" w:rsidP="00CA7AAD">
      <w:pPr>
        <w:outlineLvl w:val="1"/>
        <w:rPr>
          <w:rFonts w:ascii="標楷體" w:eastAsia="標楷體" w:hAnsi="標楷體"/>
          <w:b/>
          <w:bCs/>
        </w:rPr>
      </w:pPr>
      <w:bookmarkStart w:id="1" w:name="gjdgxs" w:colFirst="0" w:colLast="0"/>
      <w:bookmarkStart w:id="2" w:name="h_gjdgxs"/>
      <w:bookmarkEnd w:id="1"/>
      <w:bookmarkEnd w:id="2"/>
      <w:r w:rsidRPr="007A6253">
        <w:rPr>
          <w:rFonts w:ascii="標楷體" w:eastAsia="標楷體" w:hAnsi="標楷體" w:cs="標楷體" w:hint="eastAsia"/>
          <w:b/>
          <w:bCs/>
        </w:rPr>
        <w:lastRenderedPageBreak/>
        <w:t>衛生部門</w:t>
      </w:r>
    </w:p>
    <w:p w:rsidR="006666FC" w:rsidRPr="007A6253" w:rsidRDefault="006666FC" w:rsidP="00CA7AAD">
      <w:pPr>
        <w:snapToGrid w:val="0"/>
        <w:rPr>
          <w:rFonts w:ascii="標楷體" w:eastAsia="標楷體" w:hAnsi="標楷體"/>
          <w:b/>
          <w:bCs/>
        </w:rPr>
      </w:pPr>
      <w:r w:rsidRPr="007A6253">
        <w:rPr>
          <w:rFonts w:ascii="標楷體" w:eastAsia="標楷體" w:hAnsi="標楷體" w:cs="標楷體" w:hint="eastAsia"/>
          <w:b/>
          <w:bCs/>
        </w:rPr>
        <w:t>壹、年度施政目標與重點</w:t>
      </w:r>
    </w:p>
    <w:p w:rsidR="006666FC" w:rsidRPr="007A6253" w:rsidRDefault="006666FC" w:rsidP="00CA7AAD">
      <w:pPr>
        <w:kinsoku w:val="0"/>
        <w:snapToGrid w:val="0"/>
        <w:spacing w:line="360" w:lineRule="exact"/>
        <w:rPr>
          <w:rFonts w:ascii="標楷體" w:eastAsia="標楷體" w:hAnsi="標楷體"/>
        </w:rPr>
      </w:pPr>
      <w:r w:rsidRPr="007A6253">
        <w:rPr>
          <w:rFonts w:ascii="標楷體" w:eastAsia="標楷體" w:hAnsi="標楷體" w:cs="標楷體" w:hint="eastAsia"/>
        </w:rPr>
        <w:t>一、</w:t>
      </w:r>
      <w:r w:rsidRPr="007A6253">
        <w:rPr>
          <w:rFonts w:ascii="標楷體" w:eastAsia="標楷體" w:hAnsi="標楷體" w:cs="標楷體" w:hint="eastAsia"/>
          <w:kern w:val="0"/>
        </w:rPr>
        <w:t>健全醫療照護環境，保障民眾就醫權益</w:t>
      </w:r>
      <w:r w:rsidRPr="007A6253">
        <w:rPr>
          <w:rFonts w:ascii="標楷體" w:eastAsia="標楷體" w:hAnsi="標楷體" w:cs="標楷體" w:hint="eastAsia"/>
        </w:rPr>
        <w:t>。</w:t>
      </w:r>
    </w:p>
    <w:p w:rsidR="006666FC" w:rsidRPr="007A6253" w:rsidRDefault="006666FC" w:rsidP="00CA7AAD">
      <w:pPr>
        <w:snapToGrid w:val="0"/>
        <w:spacing w:line="360" w:lineRule="exact"/>
        <w:ind w:left="461" w:hangingChars="192" w:hanging="461"/>
        <w:rPr>
          <w:rFonts w:ascii="標楷體" w:eastAsia="標楷體" w:hAnsi="標楷體"/>
        </w:rPr>
      </w:pPr>
      <w:r w:rsidRPr="007A6253">
        <w:rPr>
          <w:rFonts w:ascii="標楷體" w:eastAsia="標楷體" w:hAnsi="標楷體" w:cs="標楷體" w:hint="eastAsia"/>
        </w:rPr>
        <w:t>二、促進精神健康，加強精神、心理衛生管理。</w:t>
      </w:r>
    </w:p>
    <w:p w:rsidR="006666FC" w:rsidRPr="007A6253" w:rsidRDefault="006666FC" w:rsidP="00CA7AAD">
      <w:pPr>
        <w:snapToGrid w:val="0"/>
        <w:spacing w:line="360" w:lineRule="exact"/>
        <w:rPr>
          <w:rFonts w:ascii="標楷體" w:eastAsia="標楷體" w:hAnsi="標楷體"/>
        </w:rPr>
      </w:pPr>
      <w:r w:rsidRPr="007A6253">
        <w:rPr>
          <w:rFonts w:ascii="標楷體" w:eastAsia="標楷體" w:hAnsi="標楷體" w:cs="標楷體" w:hint="eastAsia"/>
        </w:rPr>
        <w:t>三、加強食品衛生安全、藥物（藥品、醫療器材）及化粧品管理，保障民眾健康。</w:t>
      </w:r>
    </w:p>
    <w:p w:rsidR="006666FC" w:rsidRPr="007A6253" w:rsidRDefault="006666FC" w:rsidP="00CA7AAD">
      <w:pPr>
        <w:snapToGrid w:val="0"/>
        <w:spacing w:line="360" w:lineRule="exact"/>
        <w:rPr>
          <w:rFonts w:ascii="標楷體" w:eastAsia="標楷體" w:hAnsi="標楷體"/>
        </w:rPr>
      </w:pPr>
      <w:r w:rsidRPr="007A6253">
        <w:rPr>
          <w:rFonts w:ascii="標楷體" w:eastAsia="標楷體" w:hAnsi="標楷體" w:cs="標楷體" w:hint="eastAsia"/>
        </w:rPr>
        <w:t>四、提高生育率，促進婦女與嬰幼兒健康。</w:t>
      </w:r>
    </w:p>
    <w:p w:rsidR="006666FC" w:rsidRPr="007A6253" w:rsidRDefault="006666FC" w:rsidP="00CA7AAD">
      <w:pPr>
        <w:snapToGrid w:val="0"/>
        <w:spacing w:line="360" w:lineRule="exact"/>
        <w:ind w:left="462" w:hanging="462"/>
        <w:rPr>
          <w:rFonts w:ascii="標楷體" w:eastAsia="標楷體" w:hAnsi="標楷體"/>
        </w:rPr>
      </w:pPr>
      <w:r w:rsidRPr="007A6253">
        <w:rPr>
          <w:rFonts w:ascii="標楷體" w:eastAsia="標楷體" w:hAnsi="標楷體" w:cs="標楷體" w:hint="eastAsia"/>
        </w:rPr>
        <w:t>五、</w:t>
      </w:r>
      <w:r w:rsidRPr="007A6253">
        <w:rPr>
          <w:rFonts w:ascii="標楷體" w:eastAsia="標楷體" w:hAnsi="標楷體" w:cs="標楷體" w:hint="eastAsia"/>
          <w:kern w:val="0"/>
        </w:rPr>
        <w:t>營造健康支持環境及促進民眾健康參與</w:t>
      </w:r>
      <w:r w:rsidRPr="007A6253">
        <w:rPr>
          <w:rFonts w:ascii="標楷體" w:eastAsia="標楷體" w:hAnsi="標楷體" w:cs="標楷體" w:hint="eastAsia"/>
        </w:rPr>
        <w:t>。</w:t>
      </w:r>
    </w:p>
    <w:p w:rsidR="006666FC" w:rsidRPr="007A6253" w:rsidRDefault="006666FC" w:rsidP="00CA7AAD">
      <w:pPr>
        <w:snapToGrid w:val="0"/>
        <w:spacing w:line="360" w:lineRule="exact"/>
        <w:rPr>
          <w:rFonts w:ascii="標楷體" w:eastAsia="標楷體" w:hAnsi="標楷體"/>
        </w:rPr>
      </w:pPr>
      <w:r w:rsidRPr="007A6253">
        <w:rPr>
          <w:rFonts w:ascii="標楷體" w:eastAsia="標楷體" w:hAnsi="標楷體" w:cs="標楷體" w:hint="eastAsia"/>
        </w:rPr>
        <w:t>六、落實保健防疫整備，免除疾病威脅。</w:t>
      </w:r>
    </w:p>
    <w:p w:rsidR="006666FC" w:rsidRPr="007A6253" w:rsidRDefault="006666FC" w:rsidP="00CA7AAD">
      <w:pPr>
        <w:snapToGrid w:val="0"/>
        <w:spacing w:line="360" w:lineRule="exact"/>
        <w:ind w:left="490" w:hanging="490"/>
        <w:rPr>
          <w:rFonts w:ascii="標楷體" w:eastAsia="標楷體" w:hAnsi="標楷體"/>
        </w:rPr>
      </w:pPr>
      <w:r w:rsidRPr="007A6253">
        <w:rPr>
          <w:rFonts w:ascii="標楷體" w:eastAsia="標楷體" w:hAnsi="標楷體" w:cs="標楷體" w:hint="eastAsia"/>
        </w:rPr>
        <w:t>七、配合中央政策建構衛生局聯合檢驗分工體系之責，落實實驗室認證規範。</w:t>
      </w:r>
    </w:p>
    <w:p w:rsidR="006666FC" w:rsidRPr="007A6253" w:rsidRDefault="006666FC" w:rsidP="00CA7AAD">
      <w:pPr>
        <w:snapToGrid w:val="0"/>
        <w:spacing w:line="360" w:lineRule="exact"/>
        <w:ind w:left="490" w:hanging="490"/>
        <w:rPr>
          <w:rFonts w:ascii="標楷體" w:eastAsia="標楷體" w:hAnsi="標楷體"/>
        </w:rPr>
      </w:pPr>
      <w:r w:rsidRPr="007A6253">
        <w:rPr>
          <w:rFonts w:ascii="標楷體" w:eastAsia="標楷體" w:hAnsi="標楷體" w:cs="標楷體" w:hint="eastAsia"/>
        </w:rPr>
        <w:t>八、</w:t>
      </w:r>
      <w:r w:rsidRPr="007A6253">
        <w:rPr>
          <w:rFonts w:ascii="標楷體" w:eastAsia="標楷體" w:hAnsi="標楷體" w:cs="標楷體" w:hint="eastAsia"/>
          <w:kern w:val="0"/>
        </w:rPr>
        <w:t>充實醫療專業醫護人力，提升醫療環境品質</w:t>
      </w:r>
      <w:r w:rsidRPr="007A6253">
        <w:rPr>
          <w:rFonts w:ascii="標楷體" w:eastAsia="標楷體" w:hAnsi="標楷體" w:cs="標楷體" w:hint="eastAsia"/>
        </w:rPr>
        <w:t>。</w:t>
      </w:r>
    </w:p>
    <w:p w:rsidR="006666FC" w:rsidRPr="007A6253" w:rsidRDefault="006666FC" w:rsidP="0022469C">
      <w:pPr>
        <w:snapToGrid w:val="0"/>
        <w:spacing w:line="360" w:lineRule="exact"/>
        <w:ind w:left="462" w:hanging="462"/>
        <w:rPr>
          <w:rFonts w:ascii="標楷體" w:eastAsia="標楷體" w:hAnsi="標楷體" w:cs="標楷體"/>
        </w:rPr>
      </w:pPr>
      <w:r w:rsidRPr="007A6253">
        <w:rPr>
          <w:rFonts w:ascii="標楷體" w:eastAsia="標楷體" w:hAnsi="標楷體" w:cs="標楷體" w:hint="eastAsia"/>
        </w:rPr>
        <w:t>九、</w:t>
      </w:r>
      <w:r w:rsidRPr="0022469C">
        <w:rPr>
          <w:rFonts w:ascii="標楷體" w:eastAsia="標楷體" w:hAnsi="標楷體" w:cs="標楷體" w:hint="eastAsia"/>
        </w:rPr>
        <w:t>強化衛生所公共醫療體系，營造高齡友善健康照護網絡</w:t>
      </w:r>
      <w:r w:rsidRPr="007A6253">
        <w:rPr>
          <w:rFonts w:ascii="標楷體" w:eastAsia="標楷體" w:hAnsi="標楷體" w:cs="標楷體" w:hint="eastAsia"/>
        </w:rPr>
        <w:t>。</w:t>
      </w:r>
    </w:p>
    <w:p w:rsidR="006666FC" w:rsidRPr="0022469C" w:rsidRDefault="006666FC" w:rsidP="0022469C">
      <w:pPr>
        <w:snapToGrid w:val="0"/>
        <w:spacing w:line="360" w:lineRule="exact"/>
        <w:ind w:left="462" w:hanging="462"/>
        <w:rPr>
          <w:rFonts w:ascii="標楷體" w:eastAsia="標楷體" w:hAnsi="標楷體" w:cs="標楷體"/>
        </w:rPr>
      </w:pPr>
      <w:r w:rsidRPr="007A6253">
        <w:rPr>
          <w:rFonts w:ascii="標楷體" w:eastAsia="標楷體" w:hAnsi="標楷體" w:cs="標楷體" w:hint="eastAsia"/>
        </w:rPr>
        <w:t>十、</w:t>
      </w:r>
      <w:r w:rsidRPr="0022469C">
        <w:rPr>
          <w:rFonts w:ascii="標楷體" w:eastAsia="標楷體" w:hAnsi="標楷體" w:cs="標楷體" w:hint="eastAsia"/>
        </w:rPr>
        <w:t>推動長期照顧服務資源可近性，建構在地化長照體系。</w:t>
      </w:r>
    </w:p>
    <w:p w:rsidR="006666FC" w:rsidRPr="0022469C" w:rsidRDefault="006666FC" w:rsidP="0022469C">
      <w:pPr>
        <w:snapToGrid w:val="0"/>
        <w:spacing w:line="360" w:lineRule="exact"/>
        <w:ind w:left="462" w:hanging="462"/>
        <w:rPr>
          <w:rFonts w:ascii="標楷體" w:eastAsia="標楷體" w:hAnsi="標楷體" w:cs="標楷體"/>
        </w:rPr>
      </w:pPr>
      <w:r w:rsidRPr="007A6253">
        <w:rPr>
          <w:rFonts w:ascii="標楷體" w:eastAsia="標楷體" w:hAnsi="標楷體" w:cs="標楷體" w:hint="eastAsia"/>
        </w:rPr>
        <w:t>十一、精實臨時人員進用，強化服務效能</w:t>
      </w:r>
      <w:r w:rsidRPr="0022469C">
        <w:rPr>
          <w:rFonts w:ascii="標楷體" w:eastAsia="標楷體" w:hAnsi="標楷體" w:cs="標楷體" w:hint="eastAsia"/>
        </w:rPr>
        <w:t>。</w:t>
      </w:r>
    </w:p>
    <w:p w:rsidR="006666FC" w:rsidRPr="0022469C" w:rsidRDefault="006666FC" w:rsidP="0022469C">
      <w:pPr>
        <w:snapToGrid w:val="0"/>
        <w:spacing w:line="360" w:lineRule="exact"/>
        <w:ind w:left="462" w:hanging="462"/>
        <w:rPr>
          <w:rFonts w:ascii="標楷體" w:eastAsia="標楷體" w:hAnsi="標楷體" w:cs="標楷體"/>
        </w:rPr>
      </w:pPr>
      <w:r w:rsidRPr="007A6253">
        <w:rPr>
          <w:rFonts w:ascii="標楷體" w:eastAsia="標楷體" w:hAnsi="標楷體" w:cs="標楷體" w:hint="eastAsia"/>
        </w:rPr>
        <w:t>十二、型塑學習型組織，提昇公務人力素質。</w:t>
      </w:r>
    </w:p>
    <w:p w:rsidR="006666FC" w:rsidRPr="0022469C" w:rsidRDefault="006666FC" w:rsidP="0022469C">
      <w:pPr>
        <w:snapToGrid w:val="0"/>
        <w:spacing w:line="360" w:lineRule="exact"/>
        <w:ind w:left="462" w:hanging="462"/>
        <w:rPr>
          <w:rFonts w:ascii="標楷體" w:eastAsia="標楷體" w:hAnsi="標楷體" w:cs="標楷體"/>
        </w:rPr>
      </w:pPr>
      <w:r w:rsidRPr="007A6253">
        <w:rPr>
          <w:rFonts w:ascii="標楷體" w:eastAsia="標楷體" w:hAnsi="標楷體" w:cs="標楷體" w:hint="eastAsia"/>
        </w:rPr>
        <w:t>十三、合理分配資源，增進預算執行績效。</w:t>
      </w:r>
    </w:p>
    <w:p w:rsidR="006666FC" w:rsidRPr="0022469C" w:rsidRDefault="006666FC" w:rsidP="0022469C">
      <w:pPr>
        <w:snapToGrid w:val="0"/>
        <w:spacing w:line="360" w:lineRule="exact"/>
        <w:ind w:left="462" w:hanging="462"/>
        <w:rPr>
          <w:rFonts w:ascii="標楷體" w:eastAsia="標楷體" w:hAnsi="標楷體" w:cs="標楷體"/>
        </w:rPr>
      </w:pPr>
      <w:r w:rsidRPr="007A6253">
        <w:rPr>
          <w:rFonts w:ascii="標楷體" w:eastAsia="標楷體" w:hAnsi="標楷體" w:cs="標楷體" w:hint="eastAsia"/>
        </w:rPr>
        <w:t>十四、服務鄉親，重視民意。</w:t>
      </w:r>
    </w:p>
    <w:p w:rsidR="006666FC" w:rsidRPr="007A6253" w:rsidRDefault="006666FC" w:rsidP="00CA7AAD">
      <w:pPr>
        <w:rPr>
          <w:rFonts w:ascii="標楷體" w:eastAsia="標楷體" w:hAnsi="標楷體"/>
          <w:b/>
          <w:bCs/>
        </w:rPr>
      </w:pPr>
    </w:p>
    <w:p w:rsidR="006666FC" w:rsidRPr="007A6253" w:rsidRDefault="006666FC" w:rsidP="00CA7AAD">
      <w:pPr>
        <w:rPr>
          <w:rFonts w:ascii="標楷體" w:eastAsia="標楷體" w:hAnsi="標楷體"/>
          <w:b/>
          <w:bCs/>
        </w:rPr>
      </w:pPr>
      <w:r w:rsidRPr="007A6253">
        <w:rPr>
          <w:rFonts w:ascii="標楷體" w:eastAsia="標楷體" w:hAnsi="標楷體" w:cs="標楷體" w:hint="eastAsia"/>
          <w:b/>
          <w:bCs/>
        </w:rPr>
        <w:t>貳、</w:t>
      </w:r>
      <w:r w:rsidRPr="007A6253">
        <w:rPr>
          <w:rFonts w:ascii="標楷體" w:eastAsia="標楷體" w:hAnsi="標楷體" w:cs="標楷體" w:hint="eastAsia"/>
          <w:b/>
          <w:bCs/>
          <w:kern w:val="0"/>
        </w:rPr>
        <w:t>關鍵績效指標</w:t>
      </w:r>
    </w:p>
    <w:p w:rsidR="006666FC" w:rsidRPr="007A6253" w:rsidRDefault="006666FC" w:rsidP="00CA7AAD">
      <w:pPr>
        <w:rPr>
          <w:rFonts w:ascii="標楷體" w:eastAsia="標楷體" w:hAnsi="標楷體" w:cs="標楷體"/>
        </w:rPr>
      </w:pPr>
      <w:r w:rsidRPr="007A6253">
        <w:rPr>
          <w:rFonts w:ascii="標楷體" w:eastAsia="標楷體" w:hAnsi="標楷體" w:cs="標楷體" w:hint="eastAsia"/>
        </w:rPr>
        <w:t>一、核心業務面向衡量標準與年度目標值</w:t>
      </w:r>
      <w:r w:rsidRPr="007A6253">
        <w:rPr>
          <w:rFonts w:ascii="標楷體" w:eastAsia="標楷體" w:hAnsi="標楷體" w:cs="標楷體"/>
        </w:rPr>
        <w:t>60%</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6"/>
        <w:gridCol w:w="2268"/>
        <w:gridCol w:w="639"/>
        <w:gridCol w:w="3357"/>
        <w:gridCol w:w="965"/>
      </w:tblGrid>
      <w:tr w:rsidR="006666FC" w:rsidRPr="00C74BAE" w:rsidTr="00F84D5A">
        <w:trPr>
          <w:cantSplit/>
          <w:trHeight w:val="340"/>
          <w:jc w:val="center"/>
        </w:trPr>
        <w:tc>
          <w:tcPr>
            <w:tcW w:w="1986" w:type="dxa"/>
            <w:vMerge w:val="restart"/>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關鍵策略目標</w:t>
            </w:r>
          </w:p>
        </w:tc>
        <w:tc>
          <w:tcPr>
            <w:tcW w:w="7229" w:type="dxa"/>
            <w:gridSpan w:val="4"/>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關鍵績效指標</w:t>
            </w:r>
          </w:p>
        </w:tc>
      </w:tr>
      <w:tr w:rsidR="006666FC" w:rsidRPr="00C74BAE" w:rsidTr="00F84D5A">
        <w:trPr>
          <w:cantSplit/>
          <w:trHeight w:val="61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關鍵績效指標</w:t>
            </w:r>
          </w:p>
        </w:tc>
        <w:tc>
          <w:tcPr>
            <w:tcW w:w="639"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評估方式</w:t>
            </w:r>
          </w:p>
        </w:tc>
        <w:tc>
          <w:tcPr>
            <w:tcW w:w="3357"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衡量標準</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kern w:val="0"/>
              </w:rPr>
              <w:t>107</w:t>
            </w:r>
            <w:r w:rsidRPr="00C74BAE">
              <w:rPr>
                <w:rFonts w:ascii="標楷體" w:eastAsia="標楷體" w:hAnsi="標楷體" w:cs="標楷體" w:hint="eastAsia"/>
                <w:kern w:val="0"/>
              </w:rPr>
              <w:t>年度目標值</w:t>
            </w:r>
          </w:p>
        </w:tc>
      </w:tr>
      <w:tr w:rsidR="006666FC" w:rsidRPr="00C74BAE" w:rsidTr="00F84D5A">
        <w:trPr>
          <w:cantSplit/>
          <w:trHeight w:val="262"/>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s="標楷體"/>
                <w:kern w:val="0"/>
              </w:rPr>
            </w:pPr>
            <w:r w:rsidRPr="00C74BAE">
              <w:rPr>
                <w:rFonts w:ascii="標楷體" w:eastAsia="標楷體" w:hAnsi="標楷體" w:cs="標楷體"/>
                <w:kern w:val="0"/>
              </w:rPr>
              <w:t>1.</w:t>
            </w:r>
            <w:r w:rsidRPr="00C74BAE">
              <w:rPr>
                <w:rFonts w:ascii="標楷體" w:eastAsia="標楷體" w:hAnsi="標楷體" w:cs="標楷體" w:hint="eastAsia"/>
                <w:kern w:val="0"/>
              </w:rPr>
              <w:t>健全醫療照護環境，保障民眾就醫權益（</w:t>
            </w:r>
            <w:r w:rsidRPr="00C74BAE">
              <w:rPr>
                <w:rFonts w:ascii="標楷體" w:eastAsia="標楷體" w:hAnsi="標楷體" w:cs="標楷體"/>
                <w:kern w:val="0"/>
              </w:rPr>
              <w:t>21%</w:t>
            </w:r>
            <w:r w:rsidRPr="00C74BAE">
              <w:rPr>
                <w:rFonts w:ascii="標楷體" w:eastAsia="標楷體" w:hAnsi="標楷體" w:cs="標楷體" w:hint="eastAsia"/>
                <w:kern w:val="0"/>
              </w:rPr>
              <w:t>）</w:t>
            </w:r>
          </w:p>
        </w:tc>
        <w:tc>
          <w:tcPr>
            <w:tcW w:w="2268" w:type="dxa"/>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kern w:val="0"/>
              </w:rPr>
              <w:t>輔導縣內診所增加假日時段看診率（縣長競選政見）</w:t>
            </w:r>
            <w:r w:rsidRPr="00C74BAE">
              <w:rPr>
                <w:rFonts w:ascii="標楷體" w:eastAsia="標楷體" w:hAnsi="標楷體" w:cs="標楷體"/>
              </w:rPr>
              <w:t>(1.5%)</w:t>
            </w:r>
          </w:p>
          <w:p w:rsidR="006666FC" w:rsidRPr="00C74BAE" w:rsidRDefault="006666FC" w:rsidP="00F84D5A">
            <w:pPr>
              <w:kinsoku w:val="0"/>
              <w:overflowPunct w:val="0"/>
              <w:autoSpaceDE w:val="0"/>
              <w:autoSpaceDN w:val="0"/>
              <w:adjustRightInd w:val="0"/>
              <w:spacing w:line="320" w:lineRule="exact"/>
              <w:ind w:leftChars="139" w:left="360" w:hangingChars="11" w:hanging="26"/>
              <w:jc w:val="both"/>
              <w:textAlignment w:val="baseline"/>
              <w:rPr>
                <w:rFonts w:ascii="標楷體" w:eastAsia="標楷體" w:hAnsi="標楷體" w:cs="標楷體"/>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hint="eastAsia"/>
              </w:rPr>
              <w:t>診所假日開診率：</w:t>
            </w:r>
            <w:r w:rsidRPr="00C74BAE">
              <w:rPr>
                <w:rFonts w:ascii="標楷體" w:eastAsia="標楷體" w:hAnsi="標楷體"/>
              </w:rPr>
              <w:t>(</w:t>
            </w:r>
            <w:r w:rsidRPr="00C74BAE">
              <w:rPr>
                <w:rFonts w:ascii="標楷體" w:eastAsia="標楷體" w:hAnsi="標楷體" w:hint="eastAsia"/>
              </w:rPr>
              <w:t>假日本縣診所開診家數</w:t>
            </w:r>
            <w:r w:rsidRPr="00C74BAE">
              <w:rPr>
                <w:rFonts w:ascii="標楷體" w:eastAsia="標楷體" w:hAnsi="標楷體"/>
              </w:rPr>
              <w:t>/</w:t>
            </w:r>
            <w:r w:rsidRPr="00C74BAE">
              <w:rPr>
                <w:rFonts w:ascii="標楷體" w:eastAsia="標楷體" w:hAnsi="標楷體" w:hint="eastAsia"/>
              </w:rPr>
              <w:t>縣內診所總數</w:t>
            </w:r>
            <w:r w:rsidRPr="00C74BAE">
              <w:rPr>
                <w:rFonts w:ascii="標楷體" w:eastAsia="標楷體" w:hAnsi="標楷體"/>
              </w:rPr>
              <w:t>)</w:t>
            </w:r>
            <w:r w:rsidRPr="00C74BAE">
              <w:rPr>
                <w:rFonts w:ascii="標楷體" w:eastAsia="標楷體" w:hAnsi="標楷體" w:hint="eastAsia"/>
              </w:rPr>
              <w:t>×</w:t>
            </w:r>
            <w:r w:rsidRPr="00C74BAE">
              <w:rPr>
                <w:rFonts w:ascii="標楷體" w:eastAsia="標楷體" w:hAnsi="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strike/>
              </w:rPr>
            </w:pPr>
            <w:r w:rsidRPr="00C74BAE">
              <w:rPr>
                <w:rFonts w:ascii="標楷體" w:eastAsia="標楷體" w:hAnsi="標楷體" w:cs="標楷體"/>
              </w:rPr>
              <w:t>28%</w:t>
            </w:r>
          </w:p>
        </w:tc>
      </w:tr>
      <w:tr w:rsidR="006666FC" w:rsidRPr="00C74BAE" w:rsidTr="00F84D5A">
        <w:trPr>
          <w:cantSplit/>
          <w:trHeight w:val="262"/>
          <w:jc w:val="center"/>
        </w:trPr>
        <w:tc>
          <w:tcPr>
            <w:tcW w:w="1986" w:type="dxa"/>
            <w:vMerge/>
          </w:tcPr>
          <w:p w:rsidR="006666FC" w:rsidRPr="00C74BAE" w:rsidRDefault="006666FC" w:rsidP="00F84D5A">
            <w:pPr>
              <w:autoSpaceDE w:val="0"/>
              <w:autoSpaceDN w:val="0"/>
              <w:adjustRightInd w:val="0"/>
              <w:spacing w:line="320" w:lineRule="exact"/>
              <w:ind w:leftChars="3" w:left="247" w:hangingChars="100" w:hanging="240"/>
              <w:jc w:val="both"/>
              <w:textAlignment w:val="baseline"/>
              <w:rPr>
                <w:rFonts w:ascii="標楷體" w:eastAsia="標楷體" w:hAnsi="標楷體"/>
                <w:kern w:val="0"/>
              </w:rPr>
            </w:pPr>
          </w:p>
        </w:tc>
        <w:tc>
          <w:tcPr>
            <w:tcW w:w="2268" w:type="dxa"/>
          </w:tcPr>
          <w:p w:rsidR="006666FC" w:rsidRPr="00C74BAE" w:rsidRDefault="006666FC" w:rsidP="00154130">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rPr>
              <w:t>(2)</w:t>
            </w:r>
            <w:r w:rsidRPr="00C74BAE">
              <w:rPr>
                <w:rFonts w:ascii="標楷體" w:eastAsia="標楷體" w:hAnsi="標楷體" w:hint="eastAsia"/>
              </w:rPr>
              <w:t>輔導醫院充實專科醫師人力（縣長競選政見）</w:t>
            </w:r>
            <w:r w:rsidRPr="00C74BAE">
              <w:rPr>
                <w:rFonts w:ascii="標楷體" w:eastAsia="標楷體" w:hAnsi="標楷體"/>
              </w:rPr>
              <w:t>(1.5%)</w:t>
            </w:r>
          </w:p>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統計數據</w:t>
            </w:r>
          </w:p>
        </w:tc>
        <w:tc>
          <w:tcPr>
            <w:tcW w:w="3357" w:type="dxa"/>
          </w:tcPr>
          <w:p w:rsidR="006666FC" w:rsidRPr="00C74BAE" w:rsidRDefault="006666FC" w:rsidP="00154130">
            <w:pPr>
              <w:autoSpaceDE w:val="0"/>
              <w:autoSpaceDN w:val="0"/>
              <w:adjustRightInd w:val="0"/>
              <w:spacing w:line="320" w:lineRule="exact"/>
              <w:ind w:left="5" w:hangingChars="2" w:hanging="5"/>
              <w:jc w:val="both"/>
              <w:textAlignment w:val="baseline"/>
              <w:rPr>
                <w:rFonts w:ascii="標楷體" w:eastAsia="標楷體" w:hAnsi="標楷體" w:cs="標楷體"/>
                <w:strike/>
              </w:rPr>
            </w:pPr>
            <w:r w:rsidRPr="00C74BAE">
              <w:rPr>
                <w:rFonts w:ascii="標楷體" w:eastAsia="標楷體" w:hAnsi="標楷體" w:cs="標楷體" w:hint="eastAsia"/>
              </w:rPr>
              <w:t>專科醫師人數增加率：</w:t>
            </w:r>
            <w:r w:rsidRPr="00C74BAE">
              <w:rPr>
                <w:rFonts w:ascii="標楷體" w:eastAsia="標楷體" w:hAnsi="標楷體" w:cs="標楷體"/>
              </w:rPr>
              <w:t>(107</w:t>
            </w:r>
            <w:r w:rsidRPr="00C74BAE">
              <w:rPr>
                <w:rFonts w:ascii="標楷體" w:eastAsia="標楷體" w:hAnsi="標楷體" w:cs="標楷體" w:hint="eastAsia"/>
              </w:rPr>
              <w:t>年度專科醫師人數</w:t>
            </w:r>
            <w:r w:rsidRPr="00C74BAE">
              <w:rPr>
                <w:rFonts w:ascii="標楷體" w:eastAsia="標楷體" w:hAnsi="標楷體" w:cs="標楷體"/>
              </w:rPr>
              <w:t>/106</w:t>
            </w:r>
            <w:r w:rsidRPr="00C74BAE">
              <w:rPr>
                <w:rFonts w:ascii="標楷體" w:eastAsia="標楷體" w:hAnsi="標楷體" w:cs="標楷體" w:hint="eastAsia"/>
              </w:rPr>
              <w:t>年度專科醫師人數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105%</w:t>
            </w:r>
          </w:p>
        </w:tc>
      </w:tr>
      <w:tr w:rsidR="006666FC" w:rsidRPr="00C74BAE" w:rsidTr="00F84D5A">
        <w:trPr>
          <w:cantSplit/>
          <w:trHeight w:val="262"/>
          <w:jc w:val="center"/>
        </w:trPr>
        <w:tc>
          <w:tcPr>
            <w:tcW w:w="1986" w:type="dxa"/>
            <w:vMerge/>
          </w:tcPr>
          <w:p w:rsidR="006666FC" w:rsidRPr="00C74BAE" w:rsidRDefault="006666FC" w:rsidP="00F84D5A">
            <w:pPr>
              <w:autoSpaceDE w:val="0"/>
              <w:autoSpaceDN w:val="0"/>
              <w:adjustRightInd w:val="0"/>
              <w:spacing w:line="320" w:lineRule="exact"/>
              <w:ind w:leftChars="3" w:left="247" w:hangingChars="100" w:hanging="240"/>
              <w:jc w:val="both"/>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napToGri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(3)</w:t>
            </w:r>
            <w:r w:rsidRPr="00C74BAE">
              <w:rPr>
                <w:rFonts w:ascii="標楷體" w:eastAsia="標楷體" w:hAnsi="標楷體" w:cs="標楷體" w:hint="eastAsia"/>
              </w:rPr>
              <w:t>協調策略聯盟醫院醫師開設專科門診（縣長競選政見、列管計畫）（</w:t>
            </w:r>
            <w:r w:rsidRPr="00C74BAE">
              <w:rPr>
                <w:rFonts w:ascii="標楷體" w:eastAsia="標楷體" w:hAnsi="標楷體" w:cs="標楷體"/>
              </w:rPr>
              <w:t>2%</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規劃「在地醫療、健康起飛」計畫，協調開辦策略聯盟醫院支援專科門診診次</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262"/>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kinsoku w:val="0"/>
              <w:overflowPunct w:val="0"/>
              <w:spacing w:line="320" w:lineRule="exact"/>
              <w:ind w:left="360" w:hangingChars="150" w:hanging="360"/>
              <w:jc w:val="both"/>
              <w:rPr>
                <w:rFonts w:ascii="標楷體" w:eastAsia="標楷體" w:hAnsi="標楷體"/>
              </w:rPr>
            </w:pPr>
            <w:r w:rsidRPr="00C74BAE">
              <w:rPr>
                <w:rFonts w:ascii="標楷體" w:eastAsia="標楷體" w:hAnsi="標楷體" w:cs="標楷體"/>
              </w:rPr>
              <w:t>(4)</w:t>
            </w:r>
            <w:r w:rsidRPr="00C74BAE">
              <w:rPr>
                <w:rFonts w:ascii="標楷體" w:eastAsia="標楷體" w:hAnsi="標楷體" w:cs="標楷體" w:hint="eastAsia"/>
              </w:rPr>
              <w:t>在地公費醫師培育</w:t>
            </w:r>
            <w:r w:rsidRPr="00C74BAE">
              <w:rPr>
                <w:rFonts w:ascii="標楷體" w:eastAsia="標楷體" w:hAnsi="標楷體" w:cs="標楷體"/>
              </w:rPr>
              <w:t>(</w:t>
            </w:r>
            <w:r w:rsidRPr="00C74BAE">
              <w:rPr>
                <w:rFonts w:ascii="標楷體" w:eastAsia="標楷體" w:hAnsi="標楷體" w:cs="標楷體" w:hint="eastAsia"/>
              </w:rPr>
              <w:t>縣長競選政見</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spacing w:line="320" w:lineRule="exact"/>
              <w:jc w:val="both"/>
              <w:rPr>
                <w:rFonts w:ascii="標楷體" w:eastAsia="標楷體" w:hAnsi="標楷體"/>
                <w:strike/>
              </w:rPr>
            </w:pPr>
            <w:r w:rsidRPr="00C74BAE">
              <w:rPr>
                <w:rFonts w:ascii="標楷體" w:eastAsia="標楷體" w:hAnsi="標楷體" w:cs="標楷體"/>
              </w:rPr>
              <w:t>(</w:t>
            </w:r>
            <w:r w:rsidRPr="00C74BAE">
              <w:rPr>
                <w:rFonts w:ascii="標楷體" w:eastAsia="標楷體" w:hAnsi="標楷體" w:cs="標楷體" w:hint="eastAsia"/>
              </w:rPr>
              <w:t>錄取在地公費醫師培育人數</w:t>
            </w:r>
            <w:r w:rsidRPr="00C74BAE">
              <w:rPr>
                <w:rFonts w:ascii="標楷體" w:eastAsia="標楷體" w:hAnsi="標楷體" w:cs="標楷體"/>
              </w:rPr>
              <w:t>/</w:t>
            </w:r>
            <w:r w:rsidRPr="00C74BAE">
              <w:rPr>
                <w:rFonts w:ascii="標楷體" w:eastAsia="標楷體" w:hAnsi="標楷體" w:cs="標楷體" w:hint="eastAsia"/>
              </w:rPr>
              <w:t>衛生福利部核定在地公費醫師培育人數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(5)</w:t>
            </w:r>
            <w:r w:rsidRPr="00C74BAE">
              <w:rPr>
                <w:rFonts w:ascii="標楷體" w:eastAsia="標楷體" w:hAnsi="標楷體" w:cs="標楷體" w:hint="eastAsia"/>
              </w:rPr>
              <w:t>輔導完成轄內</w:t>
            </w:r>
            <w:r w:rsidRPr="00C74BAE">
              <w:rPr>
                <w:rFonts w:ascii="標楷體" w:eastAsia="標楷體" w:hAnsi="標楷體" w:cs="標楷體"/>
              </w:rPr>
              <w:t>AED</w:t>
            </w:r>
            <w:r w:rsidRPr="00C74BAE">
              <w:rPr>
                <w:rFonts w:ascii="標楷體" w:eastAsia="標楷體" w:hAnsi="標楷體" w:cs="標楷體" w:hint="eastAsia"/>
              </w:rPr>
              <w:t>安心場所家數（</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107</w:t>
            </w:r>
            <w:r w:rsidRPr="00C74BAE">
              <w:rPr>
                <w:rFonts w:ascii="標楷體" w:eastAsia="標楷體" w:hAnsi="標楷體" w:cs="標楷體" w:hint="eastAsia"/>
              </w:rPr>
              <w:t>年安心場所數</w:t>
            </w:r>
            <w:r w:rsidRPr="00C74BAE">
              <w:rPr>
                <w:rFonts w:ascii="標楷體" w:eastAsia="標楷體" w:hAnsi="標楷體" w:cs="標楷體"/>
              </w:rPr>
              <w:t>/106</w:t>
            </w:r>
            <w:r w:rsidRPr="00C74BAE">
              <w:rPr>
                <w:rFonts w:ascii="標楷體" w:eastAsia="標楷體" w:hAnsi="標楷體" w:cs="標楷體" w:hint="eastAsia"/>
              </w:rPr>
              <w:t>年底</w:t>
            </w:r>
            <w:r w:rsidRPr="00C74BAE">
              <w:rPr>
                <w:rFonts w:ascii="標楷體" w:eastAsia="標楷體" w:hAnsi="標楷體" w:cs="標楷體"/>
              </w:rPr>
              <w:t>AED</w:t>
            </w:r>
            <w:r w:rsidRPr="00C74BAE">
              <w:rPr>
                <w:rFonts w:ascii="標楷體" w:eastAsia="標楷體" w:hAnsi="標楷體" w:cs="標楷體" w:hint="eastAsia"/>
              </w:rPr>
              <w:t>急救資訊網</w:t>
            </w:r>
            <w:r w:rsidRPr="00C74BAE">
              <w:rPr>
                <w:rFonts w:ascii="標楷體" w:eastAsia="標楷體" w:hAnsi="標楷體" w:cs="標楷體"/>
              </w:rPr>
              <w:t>AED</w:t>
            </w:r>
            <w:r w:rsidRPr="00C74BAE">
              <w:rPr>
                <w:rFonts w:ascii="標楷體" w:eastAsia="標楷體" w:hAnsi="標楷體" w:cs="標楷體" w:hint="eastAsia"/>
              </w:rPr>
              <w:t>登錄場所數≧</w:t>
            </w:r>
            <w:r w:rsidRPr="00C74BAE">
              <w:rPr>
                <w:rFonts w:ascii="標楷體" w:eastAsia="標楷體" w:hAnsi="標楷體" w:cs="標楷體"/>
              </w:rPr>
              <w:t>50%</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strike/>
              </w:rPr>
            </w:pPr>
            <w:r w:rsidRPr="00C74BAE">
              <w:rPr>
                <w:rFonts w:ascii="標楷體" w:eastAsia="標楷體" w:hAnsi="標楷體" w:cs="標楷體" w:hint="eastAsia"/>
              </w:rPr>
              <w:t>註：依據中央考核標準訂定</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strike/>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(6)</w:t>
            </w:r>
            <w:r w:rsidRPr="00C74BAE">
              <w:rPr>
                <w:rFonts w:ascii="標楷體" w:eastAsia="標楷體" w:hAnsi="標楷體" w:cs="標楷體" w:hint="eastAsia"/>
              </w:rPr>
              <w:t>辦理本縣醫療機構督導考核（</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督導家數</w:t>
            </w:r>
            <w:r w:rsidRPr="00C74BAE">
              <w:rPr>
                <w:rFonts w:ascii="標楷體" w:eastAsia="標楷體" w:hAnsi="標楷體" w:cs="標楷體"/>
              </w:rPr>
              <w:t>/</w:t>
            </w:r>
            <w:r w:rsidRPr="00C74BAE">
              <w:rPr>
                <w:rFonts w:ascii="標楷體" w:eastAsia="標楷體" w:hAnsi="標楷體" w:cs="標楷體" w:hint="eastAsia"/>
              </w:rPr>
              <w:t>本縣開業醫療機構數）×</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(7)</w:t>
            </w:r>
            <w:r w:rsidRPr="00C74BAE">
              <w:rPr>
                <w:rFonts w:ascii="標楷體" w:eastAsia="標楷體" w:hAnsi="標楷體" w:cs="標楷體" w:hint="eastAsia"/>
              </w:rPr>
              <w:t>辦理本縣護理機構督導考核（</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督導家數</w:t>
            </w:r>
            <w:r w:rsidRPr="00C74BAE">
              <w:rPr>
                <w:rFonts w:ascii="標楷體" w:eastAsia="標楷體" w:hAnsi="標楷體" w:cs="標楷體"/>
              </w:rPr>
              <w:t>/</w:t>
            </w:r>
            <w:r w:rsidRPr="00C74BAE">
              <w:rPr>
                <w:rFonts w:ascii="標楷體" w:eastAsia="標楷體" w:hAnsi="標楷體" w:cs="標楷體" w:hint="eastAsia"/>
              </w:rPr>
              <w:t>本縣開業護理機構數）×</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val="restart"/>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C74BAE">
              <w:rPr>
                <w:rFonts w:ascii="標楷體" w:eastAsia="標楷體" w:hAnsi="標楷體" w:cs="標楷體"/>
                <w:kern w:val="0"/>
              </w:rPr>
              <w:t>(8)</w:t>
            </w:r>
            <w:r w:rsidRPr="00C74BAE">
              <w:rPr>
                <w:rFonts w:ascii="標楷體" w:eastAsia="標楷體" w:hAnsi="標楷體" w:cs="標楷體" w:hint="eastAsia"/>
                <w:spacing w:val="20"/>
              </w:rPr>
              <w:t>長照十年</w:t>
            </w:r>
            <w:r w:rsidRPr="00C74BAE">
              <w:rPr>
                <w:rFonts w:ascii="標楷體" w:eastAsia="標楷體" w:hAnsi="標楷體" w:cs="標楷體"/>
                <w:spacing w:val="20"/>
              </w:rPr>
              <w:t>2.0</w:t>
            </w:r>
            <w:r w:rsidRPr="00C74BAE">
              <w:rPr>
                <w:rFonts w:ascii="標楷體" w:eastAsia="標楷體" w:hAnsi="標楷體" w:cs="標楷體" w:hint="eastAsia"/>
                <w:spacing w:val="20"/>
              </w:rPr>
              <w:t>計畫</w:t>
            </w:r>
            <w:r w:rsidRPr="00C74BAE">
              <w:rPr>
                <w:rFonts w:ascii="標楷體" w:eastAsia="標楷體" w:hAnsi="標楷體" w:cs="標楷體" w:hint="eastAsia"/>
              </w:rPr>
              <w:t>（縣長競選政見）（</w:t>
            </w:r>
            <w:r w:rsidRPr="00C74BAE">
              <w:rPr>
                <w:rFonts w:ascii="標楷體" w:eastAsia="標楷體" w:hAnsi="標楷體" w:cs="標楷體"/>
              </w:rPr>
              <w:t>3%</w:t>
            </w:r>
            <w:r w:rsidRPr="00C74BAE">
              <w:rPr>
                <w:rFonts w:ascii="標楷體" w:eastAsia="標楷體" w:hAnsi="標楷體" w:cs="標楷體" w:hint="eastAsia"/>
              </w:rPr>
              <w:t>）</w:t>
            </w:r>
          </w:p>
          <w:p w:rsidR="006666FC" w:rsidRPr="00C74BAE" w:rsidRDefault="006666FC" w:rsidP="00F84D5A">
            <w:pPr>
              <w:autoSpaceDE w:val="0"/>
              <w:autoSpaceDN w:val="0"/>
              <w:adjustRightInd w:val="0"/>
              <w:spacing w:line="320" w:lineRule="exact"/>
              <w:ind w:leftChars="100" w:left="240"/>
              <w:jc w:val="both"/>
              <w:textAlignment w:val="baseline"/>
              <w:rPr>
                <w:rFonts w:ascii="標楷體" w:eastAsia="標楷體" w:hAnsi="標楷體" w:cs="標楷體"/>
                <w:kern w:val="0"/>
              </w:rPr>
            </w:pPr>
            <w:r w:rsidRPr="00C74BAE">
              <w:rPr>
                <w:rFonts w:ascii="標楷體" w:eastAsia="標楷體" w:hAnsi="標楷體" w:cs="標楷體"/>
                <w:kern w:val="0"/>
              </w:rPr>
              <w:t>*</w:t>
            </w:r>
            <w:r w:rsidRPr="00C74BAE">
              <w:rPr>
                <w:rFonts w:ascii="標楷體" w:eastAsia="標楷體" w:hAnsi="標楷體" w:cs="標楷體" w:hint="eastAsia"/>
                <w:kern w:val="0"/>
              </w:rPr>
              <w:t>每項衡量標準各占</w:t>
            </w:r>
            <w:r w:rsidRPr="00C74BAE">
              <w:rPr>
                <w:rFonts w:ascii="標楷體" w:eastAsia="標楷體" w:hAnsi="標楷體" w:cs="標楷體"/>
                <w:kern w:val="0"/>
              </w:rPr>
              <w:t>1%</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spacing w:val="20"/>
              </w:rPr>
              <w:t>長照</w:t>
            </w:r>
            <w:r w:rsidRPr="00C74BAE">
              <w:rPr>
                <w:rFonts w:ascii="標楷體" w:eastAsia="標楷體" w:hAnsi="標楷體" w:cs="標楷體" w:hint="eastAsia"/>
              </w:rPr>
              <w:t>服務滿意度調查：民眾之滿意度</w:t>
            </w:r>
          </w:p>
          <w:p w:rsidR="006666FC" w:rsidRPr="00C74BAE" w:rsidRDefault="006666FC" w:rsidP="007F524F">
            <w:pPr>
              <w:autoSpaceDE w:val="0"/>
              <w:autoSpaceDN w:val="0"/>
              <w:adjustRightInd w:val="0"/>
              <w:spacing w:line="320" w:lineRule="exact"/>
              <w:ind w:left="475" w:hangingChars="198" w:hanging="475"/>
              <w:jc w:val="both"/>
              <w:textAlignment w:val="baseline"/>
              <w:rPr>
                <w:rFonts w:ascii="標楷體" w:eastAsia="標楷體" w:hAnsi="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strike/>
              </w:rPr>
            </w:pPr>
            <w:r w:rsidRPr="00C74BAE">
              <w:rPr>
                <w:rFonts w:ascii="標楷體" w:eastAsia="標楷體" w:hAnsi="標楷體" w:cs="標楷體"/>
              </w:rPr>
              <w:t>95%</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s="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hint="eastAsia"/>
                <w:kern w:val="0"/>
              </w:rPr>
              <w:t>統計數據</w:t>
            </w:r>
          </w:p>
        </w:tc>
        <w:tc>
          <w:tcPr>
            <w:tcW w:w="3357" w:type="dxa"/>
          </w:tcPr>
          <w:p w:rsidR="006666FC" w:rsidRPr="00C74BAE" w:rsidRDefault="009D15D3" w:rsidP="009D15D3">
            <w:pPr>
              <w:autoSpaceDE w:val="0"/>
              <w:autoSpaceDN w:val="0"/>
              <w:adjustRightInd w:val="0"/>
              <w:spacing w:line="320" w:lineRule="exact"/>
              <w:jc w:val="both"/>
              <w:textAlignment w:val="baseline"/>
              <w:rPr>
                <w:rFonts w:ascii="標楷體" w:eastAsia="標楷體" w:hAnsi="標楷體" w:cs="標楷體"/>
                <w:spacing w:val="20"/>
              </w:rPr>
            </w:pPr>
            <w:r w:rsidRPr="00C74BAE">
              <w:rPr>
                <w:rFonts w:ascii="標楷體" w:eastAsia="標楷體" w:hAnsi="標楷體" w:cs="標楷體" w:hint="eastAsia"/>
                <w:spacing w:val="20"/>
              </w:rPr>
              <w:t>擴增長期照顧管理駐點</w:t>
            </w:r>
            <w:r w:rsidR="006666FC" w:rsidRPr="00C74BAE">
              <w:rPr>
                <w:rFonts w:ascii="標楷體" w:eastAsia="標楷體" w:hAnsi="標楷體" w:cs="標楷體" w:hint="eastAsia"/>
                <w:spacing w:val="20"/>
              </w:rPr>
              <w:t>服務</w:t>
            </w:r>
            <w:r w:rsidRPr="00C74BAE">
              <w:rPr>
                <w:rFonts w:ascii="標楷體" w:eastAsia="標楷體" w:hAnsi="標楷體" w:cs="標楷體" w:hint="eastAsia"/>
                <w:spacing w:val="20"/>
              </w:rPr>
              <w:t>處數</w:t>
            </w:r>
          </w:p>
        </w:tc>
        <w:tc>
          <w:tcPr>
            <w:tcW w:w="965" w:type="dxa"/>
          </w:tcPr>
          <w:p w:rsidR="006666FC" w:rsidRPr="00C74BAE" w:rsidRDefault="009D15D3"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9</w:t>
            </w:r>
          </w:p>
        </w:tc>
      </w:tr>
      <w:tr w:rsidR="006666FC" w:rsidRPr="00C74BAE" w:rsidTr="00F84D5A">
        <w:trPr>
          <w:cantSplit/>
          <w:trHeight w:val="262"/>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kinsoku w:val="0"/>
              <w:overflowPunct w:val="0"/>
              <w:autoSpaceDE w:val="0"/>
              <w:autoSpaceDN w:val="0"/>
              <w:adjustRightInd w:val="0"/>
              <w:spacing w:line="320" w:lineRule="exact"/>
              <w:jc w:val="both"/>
              <w:textAlignment w:val="baseline"/>
              <w:rPr>
                <w:rFonts w:ascii="標楷體" w:eastAsia="標楷體" w:hAnsi="標楷體" w:cs="標楷體"/>
                <w:spacing w:val="20"/>
              </w:rPr>
            </w:pPr>
            <w:r w:rsidRPr="00C74BAE">
              <w:rPr>
                <w:rFonts w:ascii="標楷體" w:eastAsia="標楷體" w:hAnsi="標楷體" w:cs="標楷體" w:hint="eastAsia"/>
                <w:spacing w:val="20"/>
              </w:rPr>
              <w:t>照顧服務使用人數成長率：</w:t>
            </w:r>
            <w:r w:rsidRPr="00C74BAE">
              <w:rPr>
                <w:rFonts w:ascii="標楷體" w:eastAsia="標楷體" w:hAnsi="標楷體" w:cs="標楷體"/>
                <w:spacing w:val="20"/>
              </w:rPr>
              <w:t>(</w:t>
            </w:r>
            <w:r w:rsidRPr="00C74BAE">
              <w:rPr>
                <w:rFonts w:ascii="標楷體" w:eastAsia="標楷體" w:hAnsi="標楷體" w:cs="標楷體" w:hint="eastAsia"/>
                <w:spacing w:val="20"/>
              </w:rPr>
              <w:t>當年度服務使用人數－去年度服務使用人數</w:t>
            </w:r>
            <w:r w:rsidRPr="00C74BAE">
              <w:rPr>
                <w:rFonts w:ascii="標楷體" w:eastAsia="標楷體" w:hAnsi="標楷體" w:cs="標楷體"/>
                <w:spacing w:val="20"/>
              </w:rPr>
              <w:t>/</w:t>
            </w:r>
            <w:r w:rsidRPr="00C74BAE">
              <w:rPr>
                <w:rFonts w:ascii="標楷體" w:eastAsia="標楷體" w:hAnsi="標楷體" w:cs="標楷體" w:hint="eastAsia"/>
                <w:spacing w:val="20"/>
              </w:rPr>
              <w:t>去年服務使用人數</w:t>
            </w:r>
            <w:r w:rsidRPr="00C74BAE">
              <w:rPr>
                <w:rFonts w:ascii="標楷體" w:eastAsia="標楷體" w:hAnsi="標楷體" w:cs="標楷體"/>
                <w:spacing w:val="20"/>
              </w:rPr>
              <w:t>)</w:t>
            </w:r>
            <w:r w:rsidRPr="00C74BAE">
              <w:rPr>
                <w:rFonts w:ascii="標楷體" w:eastAsia="標楷體" w:hAnsi="標楷體" w:cs="標楷體" w:hint="eastAsia"/>
                <w:spacing w:val="20"/>
              </w:rPr>
              <w:t>×</w:t>
            </w:r>
            <w:r w:rsidRPr="00C74BAE">
              <w:rPr>
                <w:rFonts w:ascii="標楷體" w:eastAsia="標楷體" w:hAnsi="標楷體" w:cs="標楷體"/>
                <w:spacing w:val="20"/>
              </w:rPr>
              <w:t>100%</w:t>
            </w:r>
          </w:p>
          <w:p w:rsidR="006666FC" w:rsidRPr="00C74BAE" w:rsidRDefault="006666FC" w:rsidP="007F524F">
            <w:pPr>
              <w:autoSpaceDE w:val="0"/>
              <w:autoSpaceDN w:val="0"/>
              <w:adjustRightInd w:val="0"/>
              <w:spacing w:line="320" w:lineRule="exact"/>
              <w:ind w:left="475" w:hangingChars="198" w:hanging="475"/>
              <w:jc w:val="both"/>
              <w:textAlignment w:val="baseline"/>
              <w:rPr>
                <w:rFonts w:ascii="標楷體" w:eastAsia="標楷體" w:hAnsi="標楷體" w:cs="標楷體"/>
                <w:spacing w:val="20"/>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w:t>
            </w:r>
          </w:p>
        </w:tc>
      </w:tr>
      <w:tr w:rsidR="006666FC" w:rsidRPr="00C74BAE" w:rsidTr="00555D28">
        <w:trPr>
          <w:cantSplit/>
          <w:trHeight w:val="803"/>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val="restart"/>
          </w:tcPr>
          <w:p w:rsidR="006666FC" w:rsidRPr="00C74BAE" w:rsidRDefault="006666FC" w:rsidP="00F84D5A">
            <w:pPr>
              <w:autoSpaceDE w:val="0"/>
              <w:autoSpaceDN w:val="0"/>
              <w:adjustRightInd w:val="0"/>
              <w:spacing w:line="320" w:lineRule="exact"/>
              <w:ind w:left="386" w:hangingChars="161" w:hanging="386"/>
              <w:jc w:val="both"/>
              <w:textAlignment w:val="baseline"/>
              <w:rPr>
                <w:rFonts w:ascii="標楷體" w:eastAsia="標楷體" w:hAnsi="標楷體" w:cs="標楷體"/>
              </w:rPr>
            </w:pPr>
            <w:r w:rsidRPr="00C74BAE">
              <w:rPr>
                <w:rFonts w:ascii="標楷體" w:eastAsia="標楷體" w:hAnsi="標楷體"/>
                <w:kern w:val="0"/>
              </w:rPr>
              <w:t>(9)</w:t>
            </w:r>
            <w:r w:rsidRPr="00C74BAE">
              <w:rPr>
                <w:rFonts w:ascii="標楷體" w:eastAsia="標楷體" w:hAnsi="標楷體" w:hint="eastAsia"/>
                <w:kern w:val="0"/>
              </w:rPr>
              <w:t>佈建長期照顧服務據點，建構社區服務網絡</w:t>
            </w:r>
            <w:r w:rsidRPr="00C74BAE">
              <w:rPr>
                <w:rFonts w:ascii="標楷體" w:eastAsia="標楷體" w:hAnsi="標楷體"/>
                <w:kern w:val="0"/>
              </w:rPr>
              <w:t>(</w:t>
            </w:r>
            <w:r w:rsidRPr="00C74BAE">
              <w:rPr>
                <w:rFonts w:ascii="標楷體" w:eastAsia="標楷體" w:hAnsi="標楷體" w:hint="eastAsia"/>
                <w:kern w:val="0"/>
              </w:rPr>
              <w:t>前瞻基礎建設計畫</w:t>
            </w:r>
            <w:r w:rsidRPr="00C74BAE">
              <w:rPr>
                <w:rFonts w:ascii="標楷體" w:eastAsia="標楷體" w:hAnsi="標楷體"/>
                <w:kern w:val="0"/>
              </w:rPr>
              <w:t>)</w:t>
            </w:r>
            <w:r w:rsidRPr="00C74BAE">
              <w:rPr>
                <w:rFonts w:ascii="標楷體" w:eastAsia="標楷體" w:hAnsi="標楷體" w:cs="標楷體" w:hint="eastAsia"/>
              </w:rPr>
              <w:t>（</w:t>
            </w:r>
            <w:r w:rsidRPr="00C74BAE">
              <w:rPr>
                <w:rFonts w:ascii="標楷體" w:eastAsia="標楷體" w:hAnsi="標楷體" w:cs="標楷體"/>
              </w:rPr>
              <w:t>2%</w:t>
            </w:r>
            <w:r w:rsidRPr="00C74BAE">
              <w:rPr>
                <w:rFonts w:ascii="標楷體" w:eastAsia="標楷體" w:hAnsi="標楷體" w:cs="標楷體" w:hint="eastAsia"/>
              </w:rPr>
              <w:t>）</w:t>
            </w:r>
          </w:p>
          <w:p w:rsidR="006666FC" w:rsidRPr="00C74BAE" w:rsidRDefault="006666FC" w:rsidP="00555D28">
            <w:pPr>
              <w:autoSpaceDE w:val="0"/>
              <w:autoSpaceDN w:val="0"/>
              <w:adjustRightInd w:val="0"/>
              <w:spacing w:line="320" w:lineRule="exact"/>
              <w:ind w:leftChars="100" w:left="240"/>
              <w:jc w:val="both"/>
              <w:textAlignment w:val="baseline"/>
              <w:rPr>
                <w:rFonts w:ascii="標楷體" w:eastAsia="標楷體" w:hAnsi="標楷體"/>
                <w:kern w:val="0"/>
              </w:rPr>
            </w:pPr>
            <w:r w:rsidRPr="00C74BAE">
              <w:rPr>
                <w:rFonts w:ascii="標楷體" w:eastAsia="標楷體" w:hAnsi="標楷體" w:cs="標楷體"/>
              </w:rPr>
              <w:t>*</w:t>
            </w:r>
            <w:r w:rsidRPr="00C74BAE">
              <w:rPr>
                <w:rFonts w:ascii="標楷體" w:eastAsia="標楷體" w:hAnsi="標楷體" w:cs="標楷體" w:hint="eastAsia"/>
              </w:rPr>
              <w:t>每項衡量標準各占</w:t>
            </w:r>
            <w:r w:rsidRPr="00C74BAE">
              <w:rPr>
                <w:rFonts w:ascii="標楷體" w:eastAsia="標楷體" w:hAnsi="標楷體" w:cs="標楷體"/>
              </w:rPr>
              <w:t>1%</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hint="eastAsia"/>
                <w:kern w:val="0"/>
              </w:rPr>
              <w:t>統計數據</w:t>
            </w:r>
          </w:p>
        </w:tc>
        <w:tc>
          <w:tcPr>
            <w:tcW w:w="3357" w:type="dxa"/>
          </w:tcPr>
          <w:p w:rsidR="006666FC" w:rsidRPr="00C74BAE" w:rsidRDefault="006666FC" w:rsidP="00555D28">
            <w:pPr>
              <w:kinsoku w:val="0"/>
              <w:overflowPunct w:val="0"/>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整建照顧管理中心照管分站處數</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w:t>
            </w:r>
          </w:p>
        </w:tc>
      </w:tr>
      <w:tr w:rsidR="006666FC" w:rsidRPr="00C74BAE" w:rsidTr="00F84D5A">
        <w:trPr>
          <w:cantSplit/>
          <w:trHeight w:val="802"/>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86" w:hangingChars="161" w:hanging="386"/>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hint="eastAsia"/>
                <w:kern w:val="0"/>
              </w:rPr>
              <w:t>統計數據</w:t>
            </w:r>
          </w:p>
        </w:tc>
        <w:tc>
          <w:tcPr>
            <w:tcW w:w="3357" w:type="dxa"/>
          </w:tcPr>
          <w:p w:rsidR="006666FC" w:rsidRPr="00C74BAE" w:rsidRDefault="006666FC" w:rsidP="00F84D5A">
            <w:pPr>
              <w:kinsoku w:val="0"/>
              <w:overflowPunct w:val="0"/>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整建菓葉健康園區</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kinsoku w:val="0"/>
              <w:overflowPunct w:val="0"/>
              <w:snapToGrid w:val="0"/>
              <w:spacing w:line="320" w:lineRule="exact"/>
              <w:ind w:left="499" w:hangingChars="208" w:hanging="499"/>
              <w:jc w:val="both"/>
              <w:rPr>
                <w:rFonts w:ascii="標楷體" w:eastAsia="標楷體" w:hAnsi="標楷體"/>
              </w:rPr>
            </w:pPr>
            <w:r w:rsidRPr="00C74BAE">
              <w:rPr>
                <w:rFonts w:ascii="標楷體" w:eastAsia="標楷體" w:hAnsi="標楷體" w:cs="標楷體"/>
              </w:rPr>
              <w:t>(10)</w:t>
            </w:r>
            <w:r w:rsidRPr="00C74BAE">
              <w:rPr>
                <w:rFonts w:ascii="標楷體" w:eastAsia="標楷體" w:hAnsi="標楷體" w:cs="標楷體" w:hint="eastAsia"/>
              </w:rPr>
              <w:t>衛生所室醫療相關設備更新（</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進度控管</w:t>
            </w:r>
          </w:p>
        </w:tc>
        <w:tc>
          <w:tcPr>
            <w:tcW w:w="3357" w:type="dxa"/>
          </w:tcPr>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rPr>
              <w:t>規格簽准</w:t>
            </w:r>
            <w:r w:rsidRPr="00C74BAE">
              <w:rPr>
                <w:rFonts w:ascii="標楷體" w:eastAsia="標楷體" w:hAnsi="標楷體" w:cs="標楷體"/>
              </w:rPr>
              <w:t>25%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(2)</w:t>
            </w:r>
            <w:r w:rsidRPr="00C74BAE">
              <w:rPr>
                <w:rFonts w:ascii="標楷體" w:eastAsia="標楷體" w:hAnsi="標楷體" w:cs="標楷體" w:hint="eastAsia"/>
              </w:rPr>
              <w:t>招標或議價完成</w:t>
            </w:r>
            <w:r w:rsidRPr="00C74BAE">
              <w:rPr>
                <w:rFonts w:ascii="標楷體" w:eastAsia="標楷體" w:hAnsi="標楷體" w:cs="標楷體"/>
              </w:rPr>
              <w:t>40%</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(3)</w:t>
            </w:r>
            <w:r w:rsidRPr="00C74BAE">
              <w:rPr>
                <w:rFonts w:ascii="標楷體" w:eastAsia="標楷體" w:hAnsi="標楷體" w:cs="標楷體" w:hint="eastAsia"/>
              </w:rPr>
              <w:t>發包決標</w:t>
            </w:r>
            <w:r w:rsidRPr="00C74BAE">
              <w:rPr>
                <w:rFonts w:ascii="標楷體" w:eastAsia="標楷體" w:hAnsi="標楷體" w:cs="標楷體"/>
              </w:rPr>
              <w:t>55%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(4)</w:t>
            </w:r>
            <w:r w:rsidRPr="00C74BAE">
              <w:rPr>
                <w:rFonts w:ascii="標楷體" w:eastAsia="標楷體" w:hAnsi="標楷體" w:cs="標楷體" w:hint="eastAsia"/>
              </w:rPr>
              <w:t>交貨完成</w:t>
            </w:r>
            <w:r w:rsidRPr="00C74BAE">
              <w:rPr>
                <w:rFonts w:ascii="標楷體" w:eastAsia="標楷體" w:hAnsi="標楷體" w:cs="標楷體"/>
              </w:rPr>
              <w:t>95%</w:t>
            </w:r>
          </w:p>
          <w:p w:rsidR="006666FC" w:rsidRPr="00C74BAE" w:rsidRDefault="006666FC" w:rsidP="00F84D5A">
            <w:pPr>
              <w:snapToGrid w:val="0"/>
              <w:spacing w:line="320" w:lineRule="exact"/>
              <w:ind w:left="360" w:hangingChars="150" w:hanging="360"/>
              <w:rPr>
                <w:rFonts w:ascii="標楷體" w:eastAsia="標楷體" w:hAnsi="標楷體"/>
              </w:rPr>
            </w:pPr>
            <w:r w:rsidRPr="00C74BAE">
              <w:rPr>
                <w:rFonts w:ascii="標楷體" w:eastAsia="標楷體" w:hAnsi="標楷體" w:cs="標楷體"/>
              </w:rPr>
              <w:t>(5)</w:t>
            </w:r>
            <w:r w:rsidRPr="00C74BAE">
              <w:rPr>
                <w:rFonts w:ascii="標楷體" w:eastAsia="標楷體" w:hAnsi="標楷體" w:cs="標楷體" w:hint="eastAsia"/>
              </w:rPr>
              <w:t>驗收完成</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kinsoku w:val="0"/>
              <w:overflowPunct w:val="0"/>
              <w:autoSpaceDE w:val="0"/>
              <w:autoSpaceDN w:val="0"/>
              <w:adjustRightInd w:val="0"/>
              <w:snapToGrid w:val="0"/>
              <w:spacing w:line="320" w:lineRule="exact"/>
              <w:ind w:left="485" w:hangingChars="202" w:hanging="485"/>
              <w:jc w:val="both"/>
              <w:textAlignment w:val="baseline"/>
              <w:rPr>
                <w:rFonts w:ascii="標楷體" w:eastAsia="標楷體" w:hAnsi="標楷體"/>
              </w:rPr>
            </w:pPr>
            <w:r w:rsidRPr="00C74BAE">
              <w:rPr>
                <w:rFonts w:ascii="標楷體" w:eastAsia="標楷體" w:hAnsi="標楷體" w:cs="標楷體"/>
              </w:rPr>
              <w:t>(11)</w:t>
            </w:r>
            <w:r w:rsidRPr="00C74BAE">
              <w:rPr>
                <w:rFonts w:ascii="標楷體" w:eastAsia="標楷體" w:hAnsi="標楷體" w:cs="標楷體" w:hint="eastAsia"/>
              </w:rPr>
              <w:t>汰換及充實衛生所（室）急救醫療相關設備（</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進度管控</w:t>
            </w:r>
          </w:p>
        </w:tc>
        <w:tc>
          <w:tcPr>
            <w:tcW w:w="3357" w:type="dxa"/>
          </w:tcPr>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rPr>
              <w:t>規格簽准</w:t>
            </w:r>
            <w:r w:rsidRPr="00C74BAE">
              <w:rPr>
                <w:rFonts w:ascii="標楷體" w:eastAsia="標楷體" w:hAnsi="標楷體" w:cs="標楷體"/>
              </w:rPr>
              <w:t>25%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(2)</w:t>
            </w:r>
            <w:r w:rsidRPr="00C74BAE">
              <w:rPr>
                <w:rFonts w:ascii="標楷體" w:eastAsia="標楷體" w:hAnsi="標楷體" w:cs="標楷體" w:hint="eastAsia"/>
              </w:rPr>
              <w:t>招標或議價完成</w:t>
            </w:r>
            <w:r w:rsidRPr="00C74BAE">
              <w:rPr>
                <w:rFonts w:ascii="標楷體" w:eastAsia="標楷體" w:hAnsi="標楷體" w:cs="標楷體"/>
              </w:rPr>
              <w:t>40%</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(3)</w:t>
            </w:r>
            <w:r w:rsidRPr="00C74BAE">
              <w:rPr>
                <w:rFonts w:ascii="標楷體" w:eastAsia="標楷體" w:hAnsi="標楷體" w:cs="標楷體" w:hint="eastAsia"/>
              </w:rPr>
              <w:t>發包決標</w:t>
            </w:r>
            <w:r w:rsidRPr="00C74BAE">
              <w:rPr>
                <w:rFonts w:ascii="標楷體" w:eastAsia="標楷體" w:hAnsi="標楷體" w:cs="標楷體"/>
              </w:rPr>
              <w:t>55%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(4)</w:t>
            </w:r>
            <w:r w:rsidRPr="00C74BAE">
              <w:rPr>
                <w:rFonts w:ascii="標楷體" w:eastAsia="標楷體" w:hAnsi="標楷體" w:cs="標楷體" w:hint="eastAsia"/>
              </w:rPr>
              <w:t>交貨完成</w:t>
            </w:r>
            <w:r w:rsidRPr="00C74BAE">
              <w:rPr>
                <w:rFonts w:ascii="標楷體" w:eastAsia="標楷體" w:hAnsi="標楷體" w:cs="標楷體"/>
              </w:rPr>
              <w:t>95%</w:t>
            </w:r>
          </w:p>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(5)</w:t>
            </w:r>
            <w:r w:rsidRPr="00C74BAE">
              <w:rPr>
                <w:rFonts w:ascii="標楷體" w:eastAsia="標楷體" w:hAnsi="標楷體" w:cs="標楷體" w:hint="eastAsia"/>
              </w:rPr>
              <w:t>驗收完成</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kinsoku w:val="0"/>
              <w:overflowPunct w:val="0"/>
              <w:autoSpaceDE w:val="0"/>
              <w:autoSpaceDN w:val="0"/>
              <w:adjustRightInd w:val="0"/>
              <w:snapToGrid w:val="0"/>
              <w:spacing w:line="320" w:lineRule="exact"/>
              <w:ind w:left="528" w:hangingChars="220" w:hanging="528"/>
              <w:jc w:val="both"/>
              <w:textAlignment w:val="baseline"/>
              <w:rPr>
                <w:rFonts w:ascii="標楷體" w:eastAsia="標楷體" w:hAnsi="標楷體" w:cs="標楷體"/>
              </w:rPr>
            </w:pPr>
            <w:r w:rsidRPr="00C74BAE">
              <w:rPr>
                <w:rFonts w:ascii="標楷體" w:eastAsia="標楷體" w:hAnsi="標楷體" w:cs="標楷體"/>
              </w:rPr>
              <w:t>(12)</w:t>
            </w:r>
            <w:r w:rsidRPr="00C74BAE">
              <w:rPr>
                <w:rFonts w:ascii="標楷體" w:eastAsia="標楷體" w:hAnsi="標楷體" w:cs="標楷體" w:hint="eastAsia"/>
              </w:rPr>
              <w:t>推動衛生所業務考評工作（</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進度管控</w:t>
            </w:r>
          </w:p>
        </w:tc>
        <w:tc>
          <w:tcPr>
            <w:tcW w:w="3357" w:type="dxa"/>
          </w:tcPr>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rPr>
              <w:t>擬訂衛生所當年度考評計畫並函頒執行</w:t>
            </w:r>
            <w:r w:rsidRPr="00C74BAE">
              <w:rPr>
                <w:rFonts w:ascii="標楷體" w:eastAsia="標楷體" w:hAnsi="標楷體" w:cs="標楷體"/>
              </w:rPr>
              <w:t xml:space="preserve"> 50%</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(2)</w:t>
            </w:r>
            <w:r w:rsidRPr="00C74BAE">
              <w:rPr>
                <w:rFonts w:ascii="標楷體" w:eastAsia="標楷體" w:hAnsi="標楷體" w:cs="標楷體" w:hint="eastAsia"/>
              </w:rPr>
              <w:t>完成前一年度執行成果書面審查作業</w:t>
            </w:r>
            <w:r w:rsidRPr="00C74BAE">
              <w:rPr>
                <w:rFonts w:ascii="標楷體" w:eastAsia="標楷體" w:hAnsi="標楷體" w:cs="標楷體"/>
              </w:rPr>
              <w:t xml:space="preserve"> 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autoSpaceDE w:val="0"/>
              <w:autoSpaceDN w:val="0"/>
              <w:adjustRightInd w:val="0"/>
              <w:snapToGrid w:val="0"/>
              <w:spacing w:line="320" w:lineRule="exact"/>
              <w:ind w:leftChars="4" w:left="490" w:hangingChars="200" w:hanging="480"/>
              <w:jc w:val="both"/>
              <w:textAlignment w:val="baseline"/>
              <w:rPr>
                <w:rFonts w:ascii="標楷體" w:eastAsia="標楷體" w:hAnsi="標楷體"/>
              </w:rPr>
            </w:pPr>
            <w:r w:rsidRPr="00C74BAE">
              <w:rPr>
                <w:rFonts w:ascii="標楷體" w:eastAsia="標楷體" w:hAnsi="標楷體" w:cs="標楷體"/>
              </w:rPr>
              <w:t>(13)</w:t>
            </w:r>
            <w:r w:rsidRPr="00C74BAE">
              <w:rPr>
                <w:rFonts w:ascii="標楷體" w:eastAsia="標楷體" w:hAnsi="標楷體" w:cs="標楷體" w:hint="eastAsia"/>
              </w:rPr>
              <w:t>汰換及充實</w:t>
            </w:r>
            <w:r w:rsidRPr="00C74BAE">
              <w:rPr>
                <w:rFonts w:ascii="標楷體" w:eastAsia="標楷體" w:hAnsi="標楷體" w:cs="標楷體"/>
              </w:rPr>
              <w:t>2</w:t>
            </w:r>
            <w:r w:rsidRPr="00C74BAE">
              <w:rPr>
                <w:rFonts w:ascii="標楷體" w:eastAsia="標楷體" w:hAnsi="標楷體" w:cs="標楷體" w:hint="eastAsia"/>
              </w:rPr>
              <w:t>、</w:t>
            </w:r>
            <w:r w:rsidRPr="00C74BAE">
              <w:rPr>
                <w:rFonts w:ascii="標楷體" w:eastAsia="標楷體" w:hAnsi="標楷體" w:cs="標楷體"/>
              </w:rPr>
              <w:t>3</w:t>
            </w:r>
            <w:r w:rsidRPr="00C74BAE">
              <w:rPr>
                <w:rFonts w:ascii="標楷體" w:eastAsia="標楷體" w:hAnsi="標楷體" w:cs="標楷體" w:hint="eastAsia"/>
              </w:rPr>
              <w:t>級離島停機坪設備（</w:t>
            </w:r>
            <w:r w:rsidRPr="00C74BAE">
              <w:rPr>
                <w:rFonts w:ascii="標楷體" w:eastAsia="標楷體" w:hAnsi="標楷體" w:cs="標楷體"/>
              </w:rPr>
              <w:t>2%</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進度管控</w:t>
            </w:r>
          </w:p>
        </w:tc>
        <w:tc>
          <w:tcPr>
            <w:tcW w:w="3357" w:type="dxa"/>
          </w:tcPr>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rPr>
              <w:t>規格簽准</w:t>
            </w:r>
            <w:r w:rsidRPr="00C74BAE">
              <w:rPr>
                <w:rFonts w:ascii="標楷體" w:eastAsia="標楷體" w:hAnsi="標楷體" w:cs="標楷體"/>
              </w:rPr>
              <w:t>25%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(2)</w:t>
            </w:r>
            <w:r w:rsidRPr="00C74BAE">
              <w:rPr>
                <w:rFonts w:ascii="標楷體" w:eastAsia="標楷體" w:hAnsi="標楷體" w:cs="標楷體" w:hint="eastAsia"/>
              </w:rPr>
              <w:t>招標或議價完成</w:t>
            </w:r>
            <w:r w:rsidRPr="00C74BAE">
              <w:rPr>
                <w:rFonts w:ascii="標楷體" w:eastAsia="標楷體" w:hAnsi="標楷體" w:cs="標楷體"/>
              </w:rPr>
              <w:t>40%</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(3)</w:t>
            </w:r>
            <w:r w:rsidRPr="00C74BAE">
              <w:rPr>
                <w:rFonts w:ascii="標楷體" w:eastAsia="標楷體" w:hAnsi="標楷體" w:cs="標楷體" w:hint="eastAsia"/>
              </w:rPr>
              <w:t>發包決標</w:t>
            </w:r>
            <w:r w:rsidRPr="00C74BAE">
              <w:rPr>
                <w:rFonts w:ascii="標楷體" w:eastAsia="標楷體" w:hAnsi="標楷體" w:cs="標楷體"/>
              </w:rPr>
              <w:t>55%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(4)</w:t>
            </w:r>
            <w:r w:rsidRPr="00C74BAE">
              <w:rPr>
                <w:rFonts w:ascii="標楷體" w:eastAsia="標楷體" w:hAnsi="標楷體" w:cs="標楷體" w:hint="eastAsia"/>
              </w:rPr>
              <w:t>交貨完成</w:t>
            </w:r>
            <w:r w:rsidRPr="00C74BAE">
              <w:rPr>
                <w:rFonts w:ascii="標楷體" w:eastAsia="標楷體" w:hAnsi="標楷體" w:cs="標楷體"/>
              </w:rPr>
              <w:t>95%</w:t>
            </w:r>
          </w:p>
          <w:p w:rsidR="006666FC" w:rsidRPr="00C74BAE" w:rsidRDefault="006666FC" w:rsidP="00F84D5A">
            <w:pPr>
              <w:spacing w:line="320" w:lineRule="exact"/>
              <w:jc w:val="both"/>
              <w:rPr>
                <w:rFonts w:ascii="標楷體" w:eastAsia="標楷體" w:hAnsi="標楷體" w:cs="標楷體"/>
              </w:rPr>
            </w:pPr>
            <w:r w:rsidRPr="00C74BAE">
              <w:rPr>
                <w:rFonts w:ascii="標楷體" w:eastAsia="標楷體" w:hAnsi="標楷體" w:cs="標楷體"/>
              </w:rPr>
              <w:t>(5)</w:t>
            </w:r>
            <w:r w:rsidRPr="00C74BAE">
              <w:rPr>
                <w:rFonts w:ascii="標楷體" w:eastAsia="標楷體" w:hAnsi="標楷體" w:cs="標楷體" w:hint="eastAsia"/>
              </w:rPr>
              <w:t>驗收完成</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r w:rsidR="006666FC" w:rsidRPr="00C74BAE" w:rsidTr="00F84D5A">
        <w:trPr>
          <w:cantSplit/>
          <w:trHeight w:val="802"/>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kinsoku w:val="0"/>
              <w:overflowPunct w:val="0"/>
              <w:autoSpaceDE w:val="0"/>
              <w:autoSpaceDN w:val="0"/>
              <w:adjustRightInd w:val="0"/>
              <w:snapToGrid w:val="0"/>
              <w:spacing w:line="320" w:lineRule="exact"/>
              <w:ind w:left="497" w:hangingChars="207" w:hanging="497"/>
              <w:jc w:val="both"/>
              <w:textAlignment w:val="baseline"/>
              <w:rPr>
                <w:rFonts w:ascii="標楷體" w:eastAsia="標楷體" w:hAnsi="標楷體" w:cs="標楷體"/>
              </w:rPr>
            </w:pPr>
            <w:r w:rsidRPr="00C74BAE">
              <w:rPr>
                <w:rFonts w:ascii="標楷體" w:eastAsia="標楷體" w:hAnsi="標楷體" w:cs="標楷體"/>
              </w:rPr>
              <w:t>(14)</w:t>
            </w:r>
            <w:r w:rsidRPr="00C74BAE">
              <w:rPr>
                <w:rFonts w:ascii="標楷體" w:eastAsia="標楷體" w:hAnsi="標楷體" w:cs="標楷體" w:hint="eastAsia"/>
              </w:rPr>
              <w:t>嚴重傷病患自行搭機</w:t>
            </w:r>
            <w:r w:rsidRPr="00C74BAE">
              <w:rPr>
                <w:rFonts w:ascii="標楷體" w:eastAsia="標楷體" w:hAnsi="標楷體" w:cs="標楷體"/>
              </w:rPr>
              <w:t>(</w:t>
            </w:r>
            <w:r w:rsidRPr="00C74BAE">
              <w:rPr>
                <w:rFonts w:ascii="標楷體" w:eastAsia="標楷體" w:hAnsi="標楷體" w:cs="標楷體" w:hint="eastAsia"/>
              </w:rPr>
              <w:t>船</w:t>
            </w:r>
            <w:r w:rsidRPr="00C74BAE">
              <w:rPr>
                <w:rFonts w:ascii="標楷體" w:eastAsia="標楷體" w:hAnsi="標楷體" w:cs="標楷體"/>
              </w:rPr>
              <w:t>)</w:t>
            </w:r>
            <w:r w:rsidRPr="00C74BAE">
              <w:rPr>
                <w:rFonts w:ascii="標楷體" w:eastAsia="標楷體" w:hAnsi="標楷體" w:cs="標楷體" w:hint="eastAsia"/>
              </w:rPr>
              <w:t>來台就醫暨空中轉診醫護人陪同人員交通補助計畫</w:t>
            </w:r>
            <w:r w:rsidRPr="00C74BAE">
              <w:rPr>
                <w:rFonts w:ascii="標楷體" w:eastAsia="標楷體" w:hAnsi="標楷體" w:cs="標楷體"/>
              </w:rPr>
              <w:t>(</w:t>
            </w:r>
            <w:r w:rsidRPr="00C74BAE">
              <w:rPr>
                <w:rFonts w:ascii="標楷體" w:eastAsia="標楷體" w:hAnsi="標楷體" w:cs="標楷體" w:hint="eastAsia"/>
              </w:rPr>
              <w:t>重大計畫</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w:t>
            </w:r>
          </w:p>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數據</w:t>
            </w:r>
          </w:p>
        </w:tc>
        <w:tc>
          <w:tcPr>
            <w:tcW w:w="3357" w:type="dxa"/>
          </w:tcPr>
          <w:p w:rsidR="006666FC" w:rsidRPr="00C74BAE" w:rsidRDefault="006666FC" w:rsidP="00F84D5A">
            <w:pPr>
              <w:spacing w:line="320" w:lineRule="exact"/>
              <w:jc w:val="both"/>
              <w:rPr>
                <w:rFonts w:ascii="標楷體" w:eastAsia="標楷體" w:hAnsi="標楷體"/>
              </w:rPr>
            </w:pPr>
            <w:r w:rsidRPr="00C74BAE">
              <w:rPr>
                <w:rFonts w:ascii="標楷體" w:eastAsia="標楷體" w:hAnsi="標楷體" w:cs="標楷體"/>
              </w:rPr>
              <w:t>(</w:t>
            </w:r>
            <w:r w:rsidRPr="00C74BAE">
              <w:rPr>
                <w:rFonts w:ascii="標楷體" w:eastAsia="標楷體" w:hAnsi="標楷體" w:cs="標楷體" w:hint="eastAsia"/>
              </w:rPr>
              <w:t>受理發放補助案件數</w:t>
            </w:r>
            <w:r w:rsidRPr="00C74BAE">
              <w:rPr>
                <w:rFonts w:ascii="標楷體" w:eastAsia="標楷體" w:hAnsi="標楷體" w:cs="標楷體"/>
              </w:rPr>
              <w:t>/</w:t>
            </w:r>
            <w:r w:rsidRPr="00C74BAE">
              <w:rPr>
                <w:rFonts w:ascii="標楷體" w:eastAsia="標楷體" w:hAnsi="標楷體" w:cs="標楷體" w:hint="eastAsia"/>
              </w:rPr>
              <w:t>申請補助案件數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tabs>
                <w:tab w:val="center" w:pos="454"/>
              </w:tabs>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rPr>
              <w:t>100%</w:t>
            </w:r>
          </w:p>
        </w:tc>
      </w:tr>
      <w:tr w:rsidR="006666FC" w:rsidRPr="00C74BAE" w:rsidTr="00F84D5A">
        <w:trPr>
          <w:cantSplit/>
          <w:trHeight w:val="1652"/>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6C4340">
            <w:pPr>
              <w:autoSpaceDE w:val="0"/>
              <w:autoSpaceDN w:val="0"/>
              <w:adjustRightInd w:val="0"/>
              <w:snapToGrid w:val="0"/>
              <w:spacing w:line="320" w:lineRule="exact"/>
              <w:ind w:leftChars="4" w:left="490" w:hangingChars="200" w:hanging="480"/>
              <w:jc w:val="both"/>
              <w:textAlignment w:val="baseline"/>
              <w:rPr>
                <w:rFonts w:ascii="標楷體" w:eastAsia="標楷體" w:hAnsi="標楷體"/>
              </w:rPr>
            </w:pPr>
            <w:r w:rsidRPr="00C74BAE">
              <w:rPr>
                <w:rFonts w:ascii="標楷體" w:eastAsia="標楷體" w:hAnsi="標楷體" w:cs="標楷體"/>
              </w:rPr>
              <w:t>(15)</w:t>
            </w:r>
            <w:r w:rsidRPr="00C74BAE">
              <w:rPr>
                <w:rFonts w:ascii="標楷體" w:eastAsia="標楷體" w:hAnsi="標楷體" w:cs="標楷體" w:hint="eastAsia"/>
              </w:rPr>
              <w:t>澎湖縣民眾醫療照護交通補助計畫</w:t>
            </w:r>
            <w:r w:rsidRPr="00C74BAE">
              <w:rPr>
                <w:rFonts w:ascii="標楷體" w:eastAsia="標楷體" w:hAnsi="標楷體" w:cs="標楷體"/>
              </w:rPr>
              <w:t>(</w:t>
            </w:r>
            <w:r w:rsidRPr="00C74BAE">
              <w:rPr>
                <w:rFonts w:ascii="標楷體" w:eastAsia="標楷體" w:hAnsi="標楷體" w:cs="標楷體" w:hint="eastAsia"/>
              </w:rPr>
              <w:t>離島建設基金計畫</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spacing w:line="320" w:lineRule="exact"/>
              <w:jc w:val="both"/>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補助案件數</w:t>
            </w:r>
            <w:r w:rsidRPr="00C74BAE">
              <w:rPr>
                <w:rFonts w:ascii="標楷體" w:eastAsia="標楷體" w:hAnsi="標楷體" w:cs="標楷體"/>
              </w:rPr>
              <w:t>/</w:t>
            </w:r>
            <w:r w:rsidRPr="00C74BAE">
              <w:rPr>
                <w:rFonts w:ascii="標楷體" w:eastAsia="標楷體" w:hAnsi="標楷體" w:cs="標楷體" w:hint="eastAsia"/>
              </w:rPr>
              <w:t>申請案件數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tabs>
                <w:tab w:val="center" w:pos="454"/>
              </w:tabs>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588"/>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rPr>
            </w:pPr>
            <w:r w:rsidRPr="00C74BAE">
              <w:rPr>
                <w:rFonts w:ascii="標楷體" w:eastAsia="標楷體" w:hAnsi="標楷體" w:cs="標楷體"/>
              </w:rPr>
              <w:t>2.</w:t>
            </w:r>
            <w:r w:rsidRPr="00C74BAE">
              <w:rPr>
                <w:rFonts w:ascii="標楷體" w:eastAsia="標楷體" w:hAnsi="標楷體" w:cs="標楷體" w:hint="eastAsia"/>
              </w:rPr>
              <w:t>促進精神健康，加強精神、心理衛生管理（</w:t>
            </w:r>
            <w:r w:rsidRPr="00C74BAE">
              <w:rPr>
                <w:rFonts w:ascii="標楷體" w:eastAsia="標楷體" w:hAnsi="標楷體" w:cs="標楷體"/>
              </w:rPr>
              <w:t>4%</w:t>
            </w:r>
            <w:r w:rsidRPr="00C74BAE">
              <w:rPr>
                <w:rFonts w:ascii="標楷體" w:eastAsia="標楷體" w:hAnsi="標楷體" w:cs="標楷體" w:hint="eastAsia"/>
              </w:rPr>
              <w:t>）</w:t>
            </w:r>
          </w:p>
        </w:tc>
        <w:tc>
          <w:tcPr>
            <w:tcW w:w="2268" w:type="dxa"/>
            <w:vMerge w:val="restart"/>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(1)</w:t>
            </w:r>
            <w:r w:rsidRPr="00C74BAE">
              <w:rPr>
                <w:rFonts w:ascii="標楷體" w:eastAsia="標楷體" w:hAnsi="標楷體" w:cs="標楷體" w:hint="eastAsia"/>
              </w:rPr>
              <w:t>整合型心理健康促進、精神疾病防治及特殊族群處遇工作計畫（</w:t>
            </w:r>
            <w:r w:rsidRPr="00C74BAE">
              <w:rPr>
                <w:rFonts w:ascii="標楷體" w:eastAsia="標楷體" w:hAnsi="標楷體" w:cs="標楷體"/>
              </w:rPr>
              <w:t>4%</w:t>
            </w:r>
            <w:r w:rsidRPr="00C74BAE">
              <w:rPr>
                <w:rFonts w:ascii="標楷體" w:eastAsia="標楷體" w:hAnsi="標楷體" w:cs="標楷體" w:hint="eastAsia"/>
              </w:rPr>
              <w:t>）</w:t>
            </w:r>
          </w:p>
          <w:p w:rsidR="006666FC" w:rsidRPr="00C74BAE" w:rsidRDefault="006666FC" w:rsidP="00F84D5A">
            <w:pPr>
              <w:autoSpaceDE w:val="0"/>
              <w:autoSpaceDN w:val="0"/>
              <w:adjustRightInd w:val="0"/>
              <w:spacing w:line="320" w:lineRule="exact"/>
              <w:ind w:left="384"/>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每項衡量標準各</w:t>
            </w:r>
            <w:r w:rsidRPr="00C74BAE">
              <w:rPr>
                <w:rFonts w:ascii="標楷體" w:eastAsia="標楷體" w:hAnsi="標楷體" w:cs="標楷體"/>
              </w:rPr>
              <w:t>2%</w:t>
            </w:r>
          </w:p>
        </w:tc>
        <w:tc>
          <w:tcPr>
            <w:tcW w:w="639"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hint="eastAsia"/>
              </w:rPr>
              <w:t>統計</w:t>
            </w:r>
          </w:p>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老人憂鬱症篩檢件數</w:t>
            </w:r>
            <w:r w:rsidRPr="00C74BAE">
              <w:rPr>
                <w:rFonts w:ascii="標楷體" w:eastAsia="標楷體" w:hAnsi="標楷體" w:cs="標楷體"/>
              </w:rPr>
              <w:t>/106</w:t>
            </w:r>
            <w:r w:rsidRPr="00C74BAE">
              <w:rPr>
                <w:rFonts w:ascii="標楷體" w:eastAsia="標楷體" w:hAnsi="標楷體" w:cs="標楷體" w:hint="eastAsia"/>
              </w:rPr>
              <w:t>年底</w:t>
            </w:r>
            <w:r w:rsidRPr="00C74BAE">
              <w:rPr>
                <w:rFonts w:ascii="標楷體" w:eastAsia="標楷體" w:hAnsi="標楷體" w:cs="標楷體"/>
              </w:rPr>
              <w:t>65</w:t>
            </w:r>
            <w:r w:rsidRPr="00C74BAE">
              <w:rPr>
                <w:rFonts w:ascii="標楷體" w:eastAsia="標楷體" w:hAnsi="標楷體" w:cs="標楷體" w:hint="eastAsia"/>
              </w:rPr>
              <w:t>歲以上老年人口數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註：中央規定各縣市需完成比率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15%</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rPr>
            </w:pPr>
          </w:p>
        </w:tc>
        <w:tc>
          <w:tcPr>
            <w:tcW w:w="2268" w:type="dxa"/>
            <w:vMerge/>
          </w:tcPr>
          <w:p w:rsidR="006666FC" w:rsidRPr="00C74BAE" w:rsidRDefault="006666FC" w:rsidP="00F84D5A">
            <w:pPr>
              <w:autoSpaceDE w:val="0"/>
              <w:autoSpaceDN w:val="0"/>
              <w:adjustRightInd w:val="0"/>
              <w:spacing w:line="320" w:lineRule="exact"/>
              <w:ind w:leftChars="100" w:left="360" w:hangingChars="50" w:hanging="120"/>
              <w:jc w:val="both"/>
              <w:textAlignment w:val="baseline"/>
              <w:rPr>
                <w:rFonts w:ascii="標楷體" w:eastAsia="標楷體" w:hAnsi="標楷體"/>
                <w:kern w:val="0"/>
              </w:rPr>
            </w:pPr>
          </w:p>
        </w:tc>
        <w:tc>
          <w:tcPr>
            <w:tcW w:w="639"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hint="eastAsia"/>
              </w:rPr>
              <w:t>統計</w:t>
            </w:r>
          </w:p>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轄區精神關懷個案完訪率：（完訪個案數</w:t>
            </w:r>
            <w:r w:rsidRPr="00C74BAE">
              <w:rPr>
                <w:rFonts w:ascii="標楷體" w:eastAsia="標楷體" w:hAnsi="標楷體" w:cs="標楷體"/>
                <w:lang w:val="zh-TW"/>
              </w:rPr>
              <w:t>/</w:t>
            </w:r>
            <w:r w:rsidRPr="00C74BAE">
              <w:rPr>
                <w:rFonts w:ascii="標楷體" w:eastAsia="標楷體" w:hAnsi="標楷體" w:cs="標楷體" w:hint="eastAsia"/>
                <w:lang w:val="zh-TW"/>
              </w:rPr>
              <w:t>收案個案數）</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strike/>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rPr>
            </w:pPr>
            <w:r w:rsidRPr="00C74BAE">
              <w:rPr>
                <w:rFonts w:ascii="標楷體" w:eastAsia="標楷體" w:hAnsi="標楷體" w:cs="標楷體"/>
              </w:rPr>
              <w:t>3.</w:t>
            </w:r>
            <w:r w:rsidRPr="00C74BAE">
              <w:rPr>
                <w:rFonts w:ascii="標楷體" w:eastAsia="標楷體" w:hAnsi="標楷體" w:cs="標楷體" w:hint="eastAsia"/>
              </w:rPr>
              <w:t>加強食品衛生安全、藥物（藥品、醫療器材）及化妝品管理，保障民眾健康（</w:t>
            </w:r>
            <w:r w:rsidRPr="00C74BAE">
              <w:rPr>
                <w:rFonts w:ascii="標楷體" w:eastAsia="標楷體" w:hAnsi="標楷體" w:cs="標楷體"/>
              </w:rPr>
              <w:t>8%</w:t>
            </w:r>
            <w:r w:rsidRPr="00C74BAE">
              <w:rPr>
                <w:rFonts w:ascii="標楷體" w:eastAsia="標楷體" w:hAnsi="標楷體" w:cs="標楷體" w:hint="eastAsia"/>
              </w:rPr>
              <w:t>）</w:t>
            </w:r>
          </w:p>
        </w:tc>
        <w:tc>
          <w:tcPr>
            <w:tcW w:w="2268" w:type="dxa"/>
            <w:vMerge w:val="restart"/>
          </w:tcPr>
          <w:p w:rsidR="006666FC" w:rsidRPr="00C74BAE" w:rsidRDefault="006666FC" w:rsidP="00F84D5A">
            <w:pPr>
              <w:autoSpaceDE w:val="0"/>
              <w:autoSpaceDN w:val="0"/>
              <w:adjustRightInd w:val="0"/>
              <w:snapToGrid w:val="0"/>
              <w:spacing w:line="320" w:lineRule="exact"/>
              <w:ind w:left="398" w:hangingChars="166" w:hanging="398"/>
              <w:jc w:val="both"/>
              <w:textAlignment w:val="baseline"/>
              <w:rPr>
                <w:rFonts w:ascii="標楷體" w:eastAsia="標楷體" w:hAnsi="標楷體"/>
              </w:rPr>
            </w:pPr>
            <w:r w:rsidRPr="00C74BAE">
              <w:rPr>
                <w:rFonts w:ascii="標楷體" w:eastAsia="標楷體" w:hAnsi="標楷體" w:cs="標楷體"/>
              </w:rPr>
              <w:t>(1)</w:t>
            </w:r>
            <w:r w:rsidRPr="00C74BAE">
              <w:rPr>
                <w:rFonts w:ascii="標楷體" w:eastAsia="標楷體" w:hAnsi="標楷體" w:cs="標楷體" w:hint="eastAsia"/>
              </w:rPr>
              <w:t>食品安全衛生管理（</w:t>
            </w:r>
            <w:r w:rsidRPr="00C74BAE">
              <w:rPr>
                <w:rFonts w:ascii="標楷體" w:eastAsia="標楷體" w:hAnsi="標楷體" w:cs="標楷體"/>
              </w:rPr>
              <w:t>2%</w:t>
            </w:r>
            <w:r w:rsidRPr="00C74BAE">
              <w:rPr>
                <w:rFonts w:ascii="標楷體" w:eastAsia="標楷體" w:hAnsi="標楷體" w:cs="標楷體" w:hint="eastAsia"/>
              </w:rPr>
              <w:t>）</w:t>
            </w:r>
          </w:p>
          <w:p w:rsidR="006666FC" w:rsidRPr="00C74BAE" w:rsidRDefault="006666FC" w:rsidP="00F84D5A">
            <w:pPr>
              <w:autoSpaceDE w:val="0"/>
              <w:autoSpaceDN w:val="0"/>
              <w:adjustRightInd w:val="0"/>
              <w:spacing w:line="320" w:lineRule="exact"/>
              <w:ind w:leftChars="4" w:left="370" w:hangingChars="150" w:hanging="360"/>
              <w:jc w:val="both"/>
              <w:textAlignment w:val="baseline"/>
              <w:rPr>
                <w:rFonts w:ascii="標楷體" w:eastAsia="標楷體" w:hAnsi="標楷體"/>
              </w:rPr>
            </w:pPr>
            <w:r w:rsidRPr="00C74BAE">
              <w:rPr>
                <w:rFonts w:ascii="標楷體" w:eastAsia="標楷體" w:hAnsi="標楷體" w:cs="標楷體"/>
              </w:rPr>
              <w:t xml:space="preserve">   *</w:t>
            </w:r>
            <w:r w:rsidRPr="00C74BAE">
              <w:rPr>
                <w:rFonts w:ascii="標楷體" w:eastAsia="標楷體" w:hAnsi="標楷體" w:cs="標楷體" w:hint="eastAsia"/>
              </w:rPr>
              <w:t>每項衡量標準各</w:t>
            </w:r>
            <w:r w:rsidRPr="00C74BAE">
              <w:rPr>
                <w:rFonts w:ascii="標楷體" w:eastAsia="標楷體" w:hAnsi="標楷體" w:cs="標楷體"/>
              </w:rPr>
              <w:t>1%</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市售食品抽驗計畫規定件數完成率：（實際抽驗件數</w:t>
            </w:r>
            <w:r w:rsidRPr="00C74BAE">
              <w:rPr>
                <w:rFonts w:ascii="標楷體" w:eastAsia="標楷體" w:hAnsi="標楷體" w:cs="標楷體"/>
              </w:rPr>
              <w:t>/</w:t>
            </w:r>
            <w:r w:rsidRPr="00C74BAE">
              <w:rPr>
                <w:rFonts w:ascii="標楷體" w:eastAsia="標楷體" w:hAnsi="標楷體" w:cs="標楷體" w:hint="eastAsia"/>
              </w:rPr>
              <w:t>市售食品抽驗計畫規定件數）×</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餐飲業衛生稽查完成率</w:t>
            </w:r>
            <w:r w:rsidRPr="00C74BAE">
              <w:rPr>
                <w:rFonts w:ascii="標楷體" w:eastAsia="標楷體" w:hAnsi="標楷體" w:cs="標楷體"/>
              </w:rPr>
              <w:t>:(</w:t>
            </w:r>
            <w:r w:rsidRPr="00C74BAE">
              <w:rPr>
                <w:rFonts w:ascii="標楷體" w:eastAsia="標楷體" w:hAnsi="標楷體" w:cs="標楷體" w:hint="eastAsia"/>
              </w:rPr>
              <w:t>實際稽查家次數</w:t>
            </w:r>
            <w:r w:rsidRPr="00C74BAE">
              <w:rPr>
                <w:rFonts w:ascii="標楷體" w:eastAsia="標楷體" w:hAnsi="標楷體" w:cs="標楷體"/>
              </w:rPr>
              <w:t>/</w:t>
            </w:r>
            <w:r w:rsidRPr="00C74BAE">
              <w:rPr>
                <w:rFonts w:ascii="標楷體" w:eastAsia="標楷體" w:hAnsi="標楷體" w:cs="標楷體" w:hint="eastAsia"/>
              </w:rPr>
              <w:t>建檔家數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val="restart"/>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(2)</w:t>
            </w:r>
            <w:r w:rsidRPr="00C74BAE">
              <w:rPr>
                <w:rFonts w:ascii="標楷體" w:eastAsia="標楷體" w:hAnsi="標楷體" w:cs="標楷體" w:hint="eastAsia"/>
              </w:rPr>
              <w:t>加強監控食品、藥物、化妝品違規廣告及查處非法管道賣藥計畫（</w:t>
            </w:r>
            <w:r w:rsidRPr="00C74BAE">
              <w:rPr>
                <w:rFonts w:ascii="標楷體" w:eastAsia="標楷體" w:hAnsi="標楷體" w:cs="標楷體"/>
              </w:rPr>
              <w:t>3%</w:t>
            </w:r>
            <w:r w:rsidRPr="00C74BAE">
              <w:rPr>
                <w:rFonts w:ascii="標楷體" w:eastAsia="標楷體" w:hAnsi="標楷體" w:cs="標楷體" w:hint="eastAsia"/>
              </w:rPr>
              <w:t>）</w:t>
            </w:r>
          </w:p>
          <w:p w:rsidR="006666FC" w:rsidRPr="00C74BAE" w:rsidRDefault="006666FC" w:rsidP="00F84D5A">
            <w:pPr>
              <w:autoSpaceDE w:val="0"/>
              <w:autoSpaceDN w:val="0"/>
              <w:adjustRightInd w:val="0"/>
              <w:spacing w:line="320" w:lineRule="exact"/>
              <w:ind w:leftChars="-7" w:left="367" w:hangingChars="160" w:hanging="384"/>
              <w:jc w:val="both"/>
              <w:textAlignment w:val="baseline"/>
              <w:rPr>
                <w:rFonts w:ascii="標楷體" w:eastAsia="標楷體" w:hAnsi="標楷體"/>
                <w:kern w:val="0"/>
              </w:rPr>
            </w:pPr>
            <w:r w:rsidRPr="00C74BAE">
              <w:rPr>
                <w:rFonts w:ascii="標楷體" w:eastAsia="標楷體" w:hAnsi="標楷體" w:cs="標楷體"/>
              </w:rPr>
              <w:t xml:space="preserve">   *</w:t>
            </w:r>
            <w:r w:rsidRPr="00C74BAE">
              <w:rPr>
                <w:rFonts w:ascii="標楷體" w:eastAsia="標楷體" w:hAnsi="標楷體" w:cs="標楷體" w:hint="eastAsia"/>
              </w:rPr>
              <w:t>每項衡量標準各</w:t>
            </w:r>
            <w:r w:rsidRPr="00C74BAE">
              <w:rPr>
                <w:rFonts w:ascii="標楷體" w:eastAsia="標楷體" w:hAnsi="標楷體" w:cs="標楷體"/>
              </w:rPr>
              <w:t>1%</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監控與查處違規廣告違規案件數</w:t>
            </w:r>
            <w:r w:rsidRPr="00C74BAE">
              <w:rPr>
                <w:rFonts w:ascii="標楷體" w:eastAsia="標楷體" w:hAnsi="標楷體" w:cs="標楷體"/>
              </w:rPr>
              <w:t>(</w:t>
            </w:r>
            <w:r w:rsidRPr="00C74BAE">
              <w:rPr>
                <w:rFonts w:ascii="標楷體" w:eastAsia="標楷體" w:hAnsi="標楷體" w:cs="標楷體" w:hint="eastAsia"/>
              </w:rPr>
              <w:t>依中央考評目標數訂定</w:t>
            </w:r>
            <w:r w:rsidRPr="00C74BAE">
              <w:rPr>
                <w:rFonts w:ascii="標楷體" w:eastAsia="標楷體" w:hAnsi="標楷體" w:cs="標楷體"/>
              </w:rPr>
              <w:t>)</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400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藥品標示查核件數完成率：</w:t>
            </w:r>
          </w:p>
          <w:p w:rsidR="006666FC" w:rsidRPr="00C74BAE" w:rsidRDefault="006666FC" w:rsidP="009D15D3">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kern w:val="0"/>
              </w:rPr>
              <w:t>(</w:t>
            </w:r>
            <w:r w:rsidRPr="00C74BAE">
              <w:rPr>
                <w:rFonts w:ascii="標楷體" w:eastAsia="標楷體" w:hAnsi="標楷體" w:cs="標楷體" w:hint="eastAsia"/>
                <w:kern w:val="0"/>
              </w:rPr>
              <w:t>實際</w:t>
            </w:r>
            <w:r w:rsidR="009D15D3" w:rsidRPr="00C74BAE">
              <w:rPr>
                <w:rFonts w:ascii="標楷體" w:eastAsia="標楷體" w:hAnsi="標楷體" w:cs="標楷體" w:hint="eastAsia"/>
                <w:kern w:val="0"/>
              </w:rPr>
              <w:t>抽查</w:t>
            </w:r>
            <w:r w:rsidRPr="00C74BAE">
              <w:rPr>
                <w:rFonts w:ascii="標楷體" w:eastAsia="標楷體" w:hAnsi="標楷體" w:cs="標楷體" w:hint="eastAsia"/>
                <w:kern w:val="0"/>
              </w:rPr>
              <w:t>件數</w:t>
            </w:r>
            <w:r w:rsidRPr="00C74BAE">
              <w:rPr>
                <w:rFonts w:ascii="標楷體" w:eastAsia="標楷體" w:hAnsi="標楷體" w:cs="標楷體"/>
                <w:kern w:val="0"/>
              </w:rPr>
              <w:t>/</w:t>
            </w:r>
            <w:r w:rsidRPr="00C74BAE">
              <w:rPr>
                <w:rFonts w:ascii="標楷體" w:eastAsia="標楷體" w:hAnsi="標楷體" w:cs="標楷體" w:hint="eastAsia"/>
                <w:kern w:val="0"/>
              </w:rPr>
              <w:t>中央考評規定抽查件數</w:t>
            </w:r>
            <w:r w:rsidRPr="00C74BAE">
              <w:rPr>
                <w:rFonts w:ascii="標楷體" w:eastAsia="標楷體" w:hAnsi="標楷體" w:cs="標楷體"/>
                <w:kern w:val="0"/>
              </w:rPr>
              <w:t>)</w:t>
            </w:r>
            <w:r w:rsidRPr="00C74BAE">
              <w:rPr>
                <w:rFonts w:ascii="標楷體" w:eastAsia="標楷體" w:hAnsi="標楷體" w:cs="標楷體" w:hint="eastAsia"/>
                <w:kern w:val="0"/>
              </w:rPr>
              <w:t>×</w:t>
            </w:r>
            <w:r w:rsidRPr="00C74BAE">
              <w:rPr>
                <w:rFonts w:ascii="標楷體" w:eastAsia="標楷體" w:hAnsi="標楷體" w:cs="標楷體"/>
                <w:kern w:val="0"/>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rPr>
              <w:t>100</w:t>
            </w:r>
            <w:r w:rsidRPr="00C74BAE">
              <w:rPr>
                <w:rFonts w:ascii="標楷體" w:eastAsia="標楷體" w:hAnsi="標楷體" w:cs="標楷體" w:hint="eastAsia"/>
              </w:rPr>
              <w:t>％</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spacing w:line="320" w:lineRule="exact"/>
              <w:jc w:val="both"/>
              <w:textAlignment w:val="baseline"/>
              <w:rPr>
                <w:rFonts w:ascii="標楷體" w:eastAsia="標楷體" w:hAnsi="標楷體"/>
              </w:rPr>
            </w:pPr>
            <w:r w:rsidRPr="00C74BAE">
              <w:rPr>
                <w:rFonts w:ascii="標楷體" w:eastAsia="標楷體" w:hAnsi="標楷體" w:cs="標楷體" w:hint="eastAsia"/>
              </w:rPr>
              <w:t>稽核管制藥品流通及醫療處方使用執行率：</w:t>
            </w:r>
          </w:p>
          <w:p w:rsidR="006666FC" w:rsidRPr="00C74BAE" w:rsidRDefault="006666FC" w:rsidP="00F84D5A">
            <w:pPr>
              <w:spacing w:line="320" w:lineRule="exact"/>
              <w:jc w:val="both"/>
              <w:rPr>
                <w:rFonts w:ascii="標楷體" w:eastAsia="標楷體" w:hAnsi="標楷體"/>
              </w:rPr>
            </w:pPr>
            <w:r w:rsidRPr="00C74BAE">
              <w:rPr>
                <w:rFonts w:ascii="標楷體" w:eastAsia="標楷體" w:hAnsi="標楷體" w:cs="標楷體"/>
              </w:rPr>
              <w:t>(</w:t>
            </w:r>
            <w:r w:rsidRPr="00C74BAE">
              <w:rPr>
                <w:rFonts w:ascii="標楷體" w:eastAsia="標楷體" w:hAnsi="標楷體" w:cs="標楷體" w:hint="eastAsia"/>
              </w:rPr>
              <w:t>實地稽核管制藥品之家數</w:t>
            </w:r>
            <w:r w:rsidRPr="00C74BAE">
              <w:rPr>
                <w:rFonts w:ascii="標楷體" w:eastAsia="標楷體" w:hAnsi="標楷體" w:cs="標楷體"/>
              </w:rPr>
              <w:t>/</w:t>
            </w:r>
            <w:r w:rsidRPr="00C74BAE">
              <w:rPr>
                <w:rFonts w:ascii="標楷體" w:eastAsia="標楷體" w:hAnsi="標楷體" w:cs="標楷體" w:hint="eastAsia"/>
              </w:rPr>
              <w:t>轄區領有管制藥品登記證之家數）×</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rPr>
              <w:t>100</w:t>
            </w:r>
            <w:r w:rsidRPr="00C74BAE">
              <w:rPr>
                <w:rFonts w:ascii="標楷體" w:eastAsia="標楷體" w:hAnsi="標楷體" w:cs="標楷體" w:hint="eastAsia"/>
              </w:rPr>
              <w:t>％</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autoSpaceDE w:val="0"/>
              <w:autoSpaceDN w:val="0"/>
              <w:adjustRightInd w:val="0"/>
              <w:spacing w:line="320" w:lineRule="exact"/>
              <w:ind w:leftChars="4" w:left="370" w:hangingChars="150" w:hanging="360"/>
              <w:jc w:val="both"/>
              <w:textAlignment w:val="baseline"/>
              <w:rPr>
                <w:rFonts w:ascii="標楷體" w:eastAsia="標楷體" w:hAnsi="標楷體"/>
                <w:kern w:val="0"/>
              </w:rPr>
            </w:pPr>
            <w:r w:rsidRPr="00C74BAE">
              <w:rPr>
                <w:rFonts w:ascii="標楷體" w:eastAsia="標楷體" w:hAnsi="標楷體" w:cs="標楷體"/>
              </w:rPr>
              <w:t>(3)</w:t>
            </w:r>
            <w:r w:rsidRPr="00C74BAE">
              <w:rPr>
                <w:rFonts w:ascii="標楷體" w:eastAsia="標楷體" w:hAnsi="標楷體" w:cs="標楷體" w:hint="eastAsia"/>
              </w:rPr>
              <w:t>毒藥癮者治療追蹤管理（</w:t>
            </w:r>
            <w:r w:rsidRPr="00C74BAE">
              <w:rPr>
                <w:rFonts w:ascii="標楷體" w:eastAsia="標楷體" w:hAnsi="標楷體" w:cs="標楷體"/>
              </w:rPr>
              <w:t>2%</w:t>
            </w:r>
            <w:r w:rsidRPr="00C74BAE">
              <w:rPr>
                <w:rFonts w:ascii="標楷體" w:eastAsia="標楷體" w:hAnsi="標楷體" w:cs="標楷體" w:hint="eastAsia"/>
              </w:rPr>
              <w:t>）</w:t>
            </w:r>
          </w:p>
        </w:tc>
        <w:tc>
          <w:tcPr>
            <w:tcW w:w="639"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hint="eastAsia"/>
              </w:rPr>
              <w:t>統計</w:t>
            </w:r>
          </w:p>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數據</w:t>
            </w:r>
          </w:p>
        </w:tc>
        <w:tc>
          <w:tcPr>
            <w:tcW w:w="3357" w:type="dxa"/>
          </w:tcPr>
          <w:p w:rsidR="006666FC" w:rsidRPr="00C74BAE" w:rsidRDefault="006666FC" w:rsidP="00F84D5A">
            <w:pPr>
              <w:spacing w:line="320" w:lineRule="exact"/>
              <w:jc w:val="both"/>
              <w:rPr>
                <w:rFonts w:ascii="標楷體" w:eastAsia="標楷體" w:hAnsi="標楷體" w:cs="標楷體"/>
              </w:rPr>
            </w:pPr>
            <w:r w:rsidRPr="00C74BAE">
              <w:rPr>
                <w:rFonts w:ascii="標楷體" w:eastAsia="標楷體" w:hAnsi="標楷體" w:cs="標楷體" w:hint="eastAsia"/>
              </w:rPr>
              <w:t>（訪視人數</w:t>
            </w:r>
            <w:r w:rsidRPr="00C74BAE">
              <w:rPr>
                <w:rFonts w:ascii="標楷體" w:eastAsia="標楷體" w:hAnsi="標楷體" w:cs="標楷體"/>
                <w:lang w:val="zh-TW"/>
              </w:rPr>
              <w:t>/</w:t>
            </w:r>
            <w:r w:rsidRPr="00C74BAE">
              <w:rPr>
                <w:rFonts w:ascii="標楷體" w:eastAsia="標楷體" w:hAnsi="標楷體" w:cs="標楷體" w:hint="eastAsia"/>
              </w:rPr>
              <w:t>毒藥癮者高、中、低列管關懷人數）×</w:t>
            </w:r>
            <w:r w:rsidRPr="00C74BAE">
              <w:rPr>
                <w:rFonts w:ascii="標楷體" w:eastAsia="標楷體" w:hAnsi="標楷體" w:cs="標楷體"/>
              </w:rPr>
              <w:t>100%</w:t>
            </w:r>
          </w:p>
        </w:tc>
        <w:tc>
          <w:tcPr>
            <w:tcW w:w="965" w:type="dxa"/>
          </w:tcPr>
          <w:p w:rsidR="006666FC" w:rsidRPr="00C74BAE" w:rsidRDefault="006666FC" w:rsidP="00F84D5A">
            <w:pPr>
              <w:snapToGrid w:val="0"/>
              <w:spacing w:line="320" w:lineRule="exact"/>
              <w:jc w:val="center"/>
              <w:rPr>
                <w:rFonts w:ascii="標楷體" w:eastAsia="標楷體" w:hAnsi="標楷體"/>
                <w:strike/>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C74BAE">
              <w:rPr>
                <w:rFonts w:ascii="標楷體" w:eastAsia="標楷體" w:hAnsi="標楷體" w:cs="標楷體"/>
                <w:kern w:val="0"/>
              </w:rPr>
              <w:t>(4)</w:t>
            </w:r>
            <w:r w:rsidRPr="00C74BAE">
              <w:rPr>
                <w:rFonts w:ascii="標楷體" w:eastAsia="標楷體" w:hAnsi="標楷體" w:cs="標楷體" w:hint="eastAsia"/>
                <w:kern w:val="0"/>
              </w:rPr>
              <w:t>強化聯合稽查小組效能，提升稽查能量</w:t>
            </w:r>
            <w:r w:rsidRPr="00C74BAE">
              <w:rPr>
                <w:rFonts w:ascii="標楷體" w:eastAsia="標楷體" w:hAnsi="標楷體" w:cs="標楷體" w:hint="eastAsia"/>
              </w:rPr>
              <w:t>（</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完成稽查案件數</w:t>
            </w:r>
            <w:r w:rsidRPr="00C74BAE">
              <w:rPr>
                <w:rFonts w:ascii="標楷體" w:eastAsia="標楷體" w:hAnsi="標楷體" w:cs="標楷體"/>
              </w:rPr>
              <w:t>/</w:t>
            </w:r>
            <w:r w:rsidRPr="00C74BAE">
              <w:rPr>
                <w:rFonts w:ascii="標楷體" w:eastAsia="標楷體" w:hAnsi="標楷體" w:cs="標楷體" w:hint="eastAsia"/>
              </w:rPr>
              <w:t>受理派案件數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val="restart"/>
          </w:tcPr>
          <w:p w:rsidR="006666FC" w:rsidRPr="00C74BAE" w:rsidRDefault="006666FC" w:rsidP="00F84D5A">
            <w:pPr>
              <w:autoSpaceDE w:val="0"/>
              <w:autoSpaceDN w:val="0"/>
              <w:adjustRightInd w:val="0"/>
              <w:spacing w:line="320" w:lineRule="exact"/>
              <w:ind w:left="240" w:hangingChars="100" w:hanging="240"/>
              <w:jc w:val="both"/>
              <w:textAlignment w:val="baseline"/>
              <w:rPr>
                <w:rFonts w:ascii="標楷體" w:eastAsia="標楷體" w:hAnsi="標楷體"/>
                <w:kern w:val="0"/>
              </w:rPr>
            </w:pPr>
            <w:r w:rsidRPr="00C74BAE">
              <w:rPr>
                <w:rFonts w:ascii="標楷體" w:eastAsia="標楷體" w:hAnsi="標楷體" w:cs="標楷體"/>
                <w:kern w:val="0"/>
              </w:rPr>
              <w:t>4.</w:t>
            </w:r>
            <w:r w:rsidRPr="00C74BAE">
              <w:rPr>
                <w:rFonts w:ascii="標楷體" w:eastAsia="標楷體" w:hAnsi="標楷體" w:cs="標楷體" w:hint="eastAsia"/>
              </w:rPr>
              <w:t>提高生育率，促進婦女與嬰幼兒健康</w:t>
            </w:r>
            <w:r w:rsidRPr="00C74BAE">
              <w:rPr>
                <w:rFonts w:ascii="標楷體" w:eastAsia="標楷體" w:hAnsi="標楷體" w:cs="標楷體" w:hint="eastAsia"/>
                <w:kern w:val="0"/>
              </w:rPr>
              <w:t>（</w:t>
            </w:r>
            <w:r w:rsidRPr="00C74BAE">
              <w:rPr>
                <w:rFonts w:ascii="標楷體" w:eastAsia="標楷體" w:hAnsi="標楷體" w:cs="標楷體"/>
                <w:kern w:val="0"/>
              </w:rPr>
              <w:t>6%</w:t>
            </w:r>
            <w:r w:rsidRPr="00C74BAE">
              <w:rPr>
                <w:rFonts w:ascii="標楷體" w:eastAsia="標楷體" w:hAnsi="標楷體" w:cs="標楷體" w:hint="eastAsia"/>
                <w:kern w:val="0"/>
              </w:rPr>
              <w:t>）</w:t>
            </w:r>
          </w:p>
        </w:tc>
        <w:tc>
          <w:tcPr>
            <w:tcW w:w="2268" w:type="dxa"/>
          </w:tcPr>
          <w:p w:rsidR="006666FC" w:rsidRPr="00C74BAE" w:rsidRDefault="006666FC" w:rsidP="00F84D5A">
            <w:pPr>
              <w:kinsoku w:val="0"/>
              <w:overflowPunct w:val="0"/>
              <w:snapToGrid w:val="0"/>
              <w:spacing w:line="320" w:lineRule="exact"/>
              <w:ind w:left="370" w:hangingChars="154" w:hanging="370"/>
              <w:jc w:val="both"/>
              <w:rPr>
                <w:rFonts w:ascii="標楷體" w:eastAsia="標楷體" w:hAnsi="標楷體"/>
              </w:rPr>
            </w:pPr>
            <w:r w:rsidRPr="00C74BAE">
              <w:rPr>
                <w:rFonts w:ascii="標楷體" w:eastAsia="標楷體" w:hAnsi="標楷體" w:cs="標楷體"/>
              </w:rPr>
              <w:t>(1)</w:t>
            </w:r>
            <w:r w:rsidRPr="00C74BAE">
              <w:rPr>
                <w:rFonts w:ascii="標楷體" w:eastAsia="標楷體" w:hAnsi="標楷體" w:cs="標楷體" w:hint="eastAsia"/>
              </w:rPr>
              <w:t>照顧婦女權益，受理生育補助（縣長競選政見、重大計畫）（</w:t>
            </w:r>
            <w:r w:rsidRPr="00C74BAE">
              <w:rPr>
                <w:rFonts w:ascii="標楷體" w:eastAsia="標楷體" w:hAnsi="標楷體" w:cs="標楷體"/>
              </w:rPr>
              <w:t>2%</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進度管控</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實際核准補助案件數</w:t>
            </w:r>
            <w:r w:rsidRPr="00C74BAE">
              <w:rPr>
                <w:rFonts w:ascii="標楷體" w:eastAsia="標楷體" w:hAnsi="標楷體" w:cs="標楷體"/>
              </w:rPr>
              <w:t>/</w:t>
            </w:r>
            <w:r w:rsidRPr="00C74BAE">
              <w:rPr>
                <w:rFonts w:ascii="標楷體" w:eastAsia="標楷體" w:hAnsi="標楷體" w:cs="標楷體" w:hint="eastAsia"/>
              </w:rPr>
              <w:t>申請補助案件數</w:t>
            </w:r>
            <w:r w:rsidRPr="00C74BAE">
              <w:rPr>
                <w:rFonts w:ascii="標楷體" w:eastAsia="標楷體" w:hAnsi="標楷體" w:cs="標楷體"/>
              </w:rPr>
              <w:t>)</w:t>
            </w:r>
            <w:r w:rsidRPr="00C74BAE">
              <w:rPr>
                <w:rFonts w:ascii="標楷體" w:eastAsia="標楷體" w:hAnsi="標楷體" w:cs="標楷體" w:hint="eastAsia"/>
                <w:kern w:val="0"/>
              </w:rPr>
              <w:t>×</w:t>
            </w:r>
            <w:r w:rsidRPr="00C74BAE">
              <w:rPr>
                <w:rFonts w:ascii="標楷體" w:eastAsia="標楷體" w:hAnsi="標楷體" w:cs="標楷體"/>
              </w:rPr>
              <w:t>100%</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註</w:t>
            </w:r>
            <w:r w:rsidRPr="00C74BAE">
              <w:rPr>
                <w:rFonts w:ascii="標楷體" w:eastAsia="標楷體" w:hAnsi="標楷體" w:cs="標楷體"/>
              </w:rPr>
              <w:t>:</w:t>
            </w:r>
            <w:r w:rsidRPr="00C74BAE">
              <w:rPr>
                <w:rFonts w:ascii="標楷體" w:eastAsia="標楷體" w:hAnsi="標楷體" w:cs="標楷體" w:hint="eastAsia"/>
              </w:rPr>
              <w:t>補助內容：第</w:t>
            </w:r>
            <w:r w:rsidRPr="00C74BAE">
              <w:rPr>
                <w:rFonts w:ascii="標楷體" w:eastAsia="標楷體" w:hAnsi="標楷體" w:cs="標楷體"/>
              </w:rPr>
              <w:t>1</w:t>
            </w:r>
            <w:r w:rsidRPr="00C74BAE">
              <w:rPr>
                <w:rFonts w:ascii="標楷體" w:eastAsia="標楷體" w:hAnsi="標楷體" w:cs="標楷體" w:hint="eastAsia"/>
              </w:rPr>
              <w:t>胎</w:t>
            </w:r>
            <w:r w:rsidRPr="00C74BAE">
              <w:rPr>
                <w:rFonts w:ascii="標楷體" w:eastAsia="標楷體" w:hAnsi="標楷體" w:cs="標楷體"/>
              </w:rPr>
              <w:t>3</w:t>
            </w:r>
            <w:r w:rsidRPr="00C74BAE">
              <w:rPr>
                <w:rFonts w:ascii="標楷體" w:eastAsia="標楷體" w:hAnsi="標楷體" w:cs="標楷體" w:hint="eastAsia"/>
              </w:rPr>
              <w:t>萬元，第</w:t>
            </w:r>
            <w:r w:rsidRPr="00C74BAE">
              <w:rPr>
                <w:rFonts w:ascii="標楷體" w:eastAsia="標楷體" w:hAnsi="標楷體" w:cs="標楷體"/>
              </w:rPr>
              <w:t>2</w:t>
            </w:r>
            <w:r w:rsidRPr="00C74BAE">
              <w:rPr>
                <w:rFonts w:ascii="標楷體" w:eastAsia="標楷體" w:hAnsi="標楷體" w:cs="標楷體" w:hint="eastAsia"/>
              </w:rPr>
              <w:t>胎</w:t>
            </w:r>
            <w:r w:rsidRPr="00C74BAE">
              <w:rPr>
                <w:rFonts w:ascii="標楷體" w:eastAsia="標楷體" w:hAnsi="標楷體" w:cs="標楷體"/>
              </w:rPr>
              <w:t>5</w:t>
            </w:r>
            <w:r w:rsidRPr="00C74BAE">
              <w:rPr>
                <w:rFonts w:ascii="標楷體" w:eastAsia="標楷體" w:hAnsi="標楷體" w:cs="標楷體" w:hint="eastAsia"/>
              </w:rPr>
              <w:t>萬元，第</w:t>
            </w:r>
            <w:r w:rsidRPr="00C74BAE">
              <w:rPr>
                <w:rFonts w:ascii="標楷體" w:eastAsia="標楷體" w:hAnsi="標楷體" w:cs="標楷體"/>
              </w:rPr>
              <w:t>3</w:t>
            </w:r>
            <w:r w:rsidRPr="00C74BAE">
              <w:rPr>
                <w:rFonts w:ascii="標楷體" w:eastAsia="標楷體" w:hAnsi="標楷體" w:cs="標楷體" w:hint="eastAsia"/>
              </w:rPr>
              <w:t>胎</w:t>
            </w:r>
            <w:r w:rsidRPr="00C74BAE">
              <w:rPr>
                <w:rFonts w:ascii="標楷體" w:eastAsia="標楷體" w:hAnsi="標楷體" w:cs="標楷體"/>
              </w:rPr>
              <w:t>7</w:t>
            </w:r>
            <w:r w:rsidRPr="00C74BAE">
              <w:rPr>
                <w:rFonts w:ascii="標楷體" w:eastAsia="標楷體" w:hAnsi="標楷體" w:cs="標楷體" w:hint="eastAsia"/>
              </w:rPr>
              <w:t>萬元</w:t>
            </w:r>
          </w:p>
        </w:tc>
        <w:tc>
          <w:tcPr>
            <w:tcW w:w="965" w:type="dxa"/>
          </w:tcPr>
          <w:p w:rsidR="006666FC" w:rsidRPr="00C74BAE" w:rsidRDefault="006666FC" w:rsidP="00F84D5A">
            <w:pPr>
              <w:spacing w:line="320" w:lineRule="exact"/>
              <w:jc w:val="center"/>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2268" w:type="dxa"/>
          </w:tcPr>
          <w:p w:rsidR="006666FC" w:rsidRPr="00C74BAE" w:rsidRDefault="006666FC" w:rsidP="00F84D5A">
            <w:pPr>
              <w:snapToGrid w:val="0"/>
              <w:spacing w:line="320" w:lineRule="exact"/>
              <w:ind w:left="370" w:hangingChars="154" w:hanging="370"/>
              <w:jc w:val="both"/>
              <w:rPr>
                <w:rFonts w:ascii="標楷體" w:eastAsia="標楷體" w:hAnsi="標楷體"/>
              </w:rPr>
            </w:pPr>
            <w:r w:rsidRPr="00C74BAE">
              <w:rPr>
                <w:rFonts w:ascii="標楷體" w:eastAsia="標楷體" w:hAnsi="標楷體" w:cs="標楷體"/>
              </w:rPr>
              <w:t>(2)</w:t>
            </w:r>
            <w:r w:rsidRPr="00C74BAE">
              <w:rPr>
                <w:rFonts w:ascii="標楷體" w:eastAsia="標楷體" w:hAnsi="標楷體" w:cs="標楷體" w:hint="eastAsia"/>
              </w:rPr>
              <w:t>滿</w:t>
            </w:r>
            <w:r w:rsidRPr="00C74BAE">
              <w:rPr>
                <w:rFonts w:ascii="標楷體" w:eastAsia="標楷體" w:hAnsi="標楷體" w:cs="標楷體"/>
              </w:rPr>
              <w:t>4</w:t>
            </w:r>
            <w:r w:rsidRPr="00C74BAE">
              <w:rPr>
                <w:rFonts w:ascii="標楷體" w:eastAsia="標楷體" w:hAnsi="標楷體" w:cs="標楷體" w:hint="eastAsia"/>
              </w:rPr>
              <w:t>歲及滿</w:t>
            </w:r>
            <w:r w:rsidRPr="00C74BAE">
              <w:rPr>
                <w:rFonts w:ascii="標楷體" w:eastAsia="標楷體" w:hAnsi="標楷體" w:cs="標楷體"/>
              </w:rPr>
              <w:t>5</w:t>
            </w:r>
            <w:r w:rsidRPr="00C74BAE">
              <w:rPr>
                <w:rFonts w:ascii="標楷體" w:eastAsia="標楷體" w:hAnsi="標楷體" w:cs="標楷體" w:hint="eastAsia"/>
              </w:rPr>
              <w:t>歲之兒童視力篩檢疑似異常個案追蹤完成率（</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（疑似異常個案追蹤完成人數</w:t>
            </w:r>
            <w:r w:rsidRPr="00C74BAE">
              <w:rPr>
                <w:rFonts w:ascii="標楷體" w:eastAsia="標楷體" w:hAnsi="標楷體" w:cs="標楷體"/>
              </w:rPr>
              <w:t>/</w:t>
            </w:r>
            <w:r w:rsidRPr="00C74BAE">
              <w:rPr>
                <w:rFonts w:ascii="標楷體" w:eastAsia="標楷體" w:hAnsi="標楷體" w:cs="標楷體" w:hint="eastAsia"/>
              </w:rPr>
              <w:t>篩檢疑似異常個案人數）×</w:t>
            </w:r>
            <w:r w:rsidRPr="00C74BAE">
              <w:rPr>
                <w:rFonts w:ascii="標楷體" w:eastAsia="標楷體" w:hAnsi="標楷體" w:cs="標楷體"/>
              </w:rPr>
              <w:t>100%</w:t>
            </w:r>
          </w:p>
          <w:p w:rsidR="006666FC" w:rsidRPr="00C74BAE" w:rsidRDefault="006666FC" w:rsidP="00C517AF">
            <w:pPr>
              <w:autoSpaceDE w:val="0"/>
              <w:autoSpaceDN w:val="0"/>
              <w:adjustRightInd w:val="0"/>
              <w:spacing w:line="320" w:lineRule="exact"/>
              <w:ind w:left="449" w:hangingChars="187" w:hanging="449"/>
              <w:jc w:val="both"/>
              <w:textAlignment w:val="baseline"/>
              <w:rPr>
                <w:rFonts w:ascii="標楷體" w:eastAsia="標楷體" w:hAnsi="標楷體" w:cs="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rPr>
              <w:t>98%</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autoSpaceDE w:val="0"/>
              <w:autoSpaceDN w:val="0"/>
              <w:adjustRightInd w:val="0"/>
              <w:spacing w:line="320" w:lineRule="exact"/>
              <w:ind w:left="370" w:hangingChars="154" w:hanging="370"/>
              <w:jc w:val="both"/>
              <w:textAlignment w:val="baseline"/>
              <w:rPr>
                <w:rFonts w:ascii="標楷體" w:eastAsia="標楷體" w:hAnsi="標楷體"/>
              </w:rPr>
            </w:pPr>
            <w:r w:rsidRPr="00C74BAE">
              <w:rPr>
                <w:rFonts w:ascii="標楷體" w:eastAsia="標楷體" w:hAnsi="標楷體" w:cs="標楷體"/>
              </w:rPr>
              <w:t>(3)</w:t>
            </w:r>
            <w:r w:rsidRPr="00C74BAE">
              <w:rPr>
                <w:rFonts w:ascii="標楷體" w:eastAsia="標楷體" w:hAnsi="標楷體" w:cs="標楷體" w:hint="eastAsia"/>
              </w:rPr>
              <w:t>早期療育服務涵蓋率（</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（接受療育服務人數</w:t>
            </w:r>
            <w:r w:rsidRPr="00C74BAE">
              <w:rPr>
                <w:rFonts w:ascii="標楷體" w:eastAsia="標楷體" w:hAnsi="標楷體" w:cs="標楷體"/>
                <w:lang w:val="zh-TW"/>
              </w:rPr>
              <w:t>/</w:t>
            </w:r>
            <w:r w:rsidRPr="00C74BAE">
              <w:rPr>
                <w:rFonts w:ascii="標楷體" w:eastAsia="標楷體" w:hAnsi="標楷體" w:cs="標楷體" w:hint="eastAsia"/>
              </w:rPr>
              <w:t>本縣</w:t>
            </w:r>
            <w:r w:rsidRPr="00C74BAE">
              <w:rPr>
                <w:rFonts w:ascii="標楷體" w:eastAsia="標楷體" w:hAnsi="標楷體" w:cs="標楷體"/>
              </w:rPr>
              <w:t>0-6</w:t>
            </w:r>
            <w:r w:rsidRPr="00C74BAE">
              <w:rPr>
                <w:rFonts w:ascii="標楷體" w:eastAsia="標楷體" w:hAnsi="標楷體" w:cs="標楷體" w:hint="eastAsia"/>
              </w:rPr>
              <w:t>歲發展遲緩兒童人數）×</w:t>
            </w:r>
            <w:r w:rsidRPr="00C74BAE">
              <w:rPr>
                <w:rFonts w:ascii="標楷體" w:eastAsia="標楷體" w:hAnsi="標楷體" w:cs="標楷體"/>
              </w:rPr>
              <w:t>100%</w:t>
            </w:r>
          </w:p>
          <w:p w:rsidR="006666FC" w:rsidRPr="00C74BAE" w:rsidRDefault="006666FC" w:rsidP="007F524F">
            <w:pPr>
              <w:autoSpaceDE w:val="0"/>
              <w:autoSpaceDN w:val="0"/>
              <w:adjustRightInd w:val="0"/>
              <w:spacing w:line="320" w:lineRule="exact"/>
              <w:ind w:left="449" w:hangingChars="187" w:hanging="449"/>
              <w:jc w:val="both"/>
              <w:textAlignment w:val="baseline"/>
              <w:rPr>
                <w:rFonts w:ascii="標楷體" w:eastAsia="標楷體" w:hAnsi="標楷體" w:cs="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80%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pacing w:line="320" w:lineRule="exact"/>
              <w:ind w:left="370" w:hangingChars="154" w:hanging="370"/>
              <w:jc w:val="both"/>
              <w:textAlignment w:val="baseline"/>
              <w:rPr>
                <w:rFonts w:ascii="標楷體" w:eastAsia="標楷體" w:hAnsi="標楷體"/>
                <w:spacing w:val="20"/>
              </w:rPr>
            </w:pPr>
            <w:r w:rsidRPr="00C74BAE">
              <w:rPr>
                <w:rFonts w:ascii="標楷體" w:eastAsia="標楷體" w:hAnsi="標楷體" w:cs="標楷體"/>
              </w:rPr>
              <w:t>(4)</w:t>
            </w:r>
            <w:r w:rsidRPr="00C74BAE">
              <w:rPr>
                <w:rFonts w:ascii="標楷體" w:eastAsia="標楷體" w:hAnsi="標楷體" w:cs="標楷體" w:hint="eastAsia"/>
              </w:rPr>
              <w:t>早期療育</w:t>
            </w:r>
            <w:r w:rsidRPr="00C74BAE">
              <w:rPr>
                <w:rFonts w:ascii="標楷體" w:eastAsia="標楷體" w:hAnsi="標楷體" w:cs="標楷體" w:hint="eastAsia"/>
                <w:spacing w:val="20"/>
              </w:rPr>
              <w:t>服務滿意度調查</w:t>
            </w:r>
            <w:r w:rsidRPr="00C74BAE">
              <w:rPr>
                <w:rFonts w:ascii="標楷體" w:eastAsia="標楷體" w:hAnsi="標楷體" w:cs="標楷體" w:hint="eastAsia"/>
              </w:rPr>
              <w:t>（</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問卷調查之民眾滿意度</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年度平均值訂定</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85%</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pacing w:line="320" w:lineRule="exact"/>
              <w:ind w:left="370" w:hangingChars="154" w:hanging="370"/>
              <w:jc w:val="both"/>
              <w:textAlignment w:val="baseline"/>
              <w:rPr>
                <w:rFonts w:ascii="標楷體" w:eastAsia="標楷體" w:hAnsi="標楷體" w:cs="標楷體"/>
              </w:rPr>
            </w:pPr>
            <w:r w:rsidRPr="00C74BAE">
              <w:rPr>
                <w:rFonts w:ascii="標楷體" w:eastAsia="標楷體" w:hAnsi="標楷體" w:cs="標楷體"/>
              </w:rPr>
              <w:t>(5)</w:t>
            </w:r>
            <w:r w:rsidRPr="00C74BAE">
              <w:rPr>
                <w:rFonts w:ascii="標楷體" w:eastAsia="標楷體" w:hAnsi="標楷體" w:cs="標楷體" w:hint="eastAsia"/>
              </w:rPr>
              <w:t>增列補助發展遲緩兒童早期療育陪同家屬交通費用（</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統計數據</w:t>
            </w:r>
          </w:p>
        </w:tc>
        <w:tc>
          <w:tcPr>
            <w:tcW w:w="3357" w:type="dxa"/>
          </w:tcPr>
          <w:p w:rsidR="006666FC" w:rsidRPr="00C74BAE" w:rsidRDefault="006666FC" w:rsidP="00F84D5A">
            <w:pPr>
              <w:spacing w:line="320" w:lineRule="exact"/>
              <w:jc w:val="both"/>
              <w:rPr>
                <w:rFonts w:ascii="標楷體" w:eastAsia="標楷體" w:hAnsi="標楷體"/>
              </w:rPr>
            </w:pPr>
            <w:r w:rsidRPr="00C74BAE">
              <w:rPr>
                <w:rFonts w:ascii="標楷體" w:eastAsia="標楷體" w:hAnsi="標楷體" w:cs="標楷體"/>
              </w:rPr>
              <w:t>(</w:t>
            </w:r>
            <w:r w:rsidRPr="00C74BAE">
              <w:rPr>
                <w:rFonts w:ascii="標楷體" w:eastAsia="標楷體" w:hAnsi="標楷體" w:cs="標楷體" w:hint="eastAsia"/>
              </w:rPr>
              <w:t>發放補助案件數</w:t>
            </w:r>
            <w:r w:rsidRPr="00C74BAE">
              <w:rPr>
                <w:rFonts w:ascii="標楷體" w:eastAsia="標楷體" w:hAnsi="標楷體" w:cs="標楷體"/>
              </w:rPr>
              <w:t>/</w:t>
            </w:r>
            <w:r w:rsidRPr="00C74BAE">
              <w:rPr>
                <w:rFonts w:ascii="標楷體" w:eastAsia="標楷體" w:hAnsi="標楷體" w:cs="標楷體" w:hint="eastAsia"/>
              </w:rPr>
              <w:t>申請補助案件數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tabs>
                <w:tab w:val="center" w:pos="454"/>
              </w:tabs>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s="標楷體"/>
                <w:kern w:val="0"/>
              </w:rPr>
            </w:pPr>
            <w:r w:rsidRPr="00C74BAE">
              <w:rPr>
                <w:rFonts w:ascii="標楷體" w:eastAsia="標楷體" w:hAnsi="標楷體" w:cs="標楷體"/>
                <w:kern w:val="0"/>
              </w:rPr>
              <w:t>5.</w:t>
            </w:r>
            <w:r w:rsidRPr="00C74BAE">
              <w:rPr>
                <w:rFonts w:ascii="標楷體" w:eastAsia="標楷體" w:hAnsi="標楷體" w:cs="標楷體" w:hint="eastAsia"/>
                <w:kern w:val="0"/>
              </w:rPr>
              <w:t>營造健康支持環境及促進民眾健康參與（</w:t>
            </w:r>
            <w:r w:rsidRPr="00C74BAE">
              <w:rPr>
                <w:rFonts w:ascii="標楷體" w:eastAsia="標楷體" w:hAnsi="標楷體" w:cs="標楷體"/>
                <w:kern w:val="0"/>
              </w:rPr>
              <w:t>10%</w:t>
            </w:r>
            <w:r w:rsidRPr="00C74BAE">
              <w:rPr>
                <w:rFonts w:ascii="標楷體" w:eastAsia="標楷體" w:hAnsi="標楷體" w:cs="標楷體" w:hint="eastAsia"/>
                <w:kern w:val="0"/>
              </w:rPr>
              <w:t>）</w:t>
            </w:r>
          </w:p>
        </w:tc>
        <w:tc>
          <w:tcPr>
            <w:tcW w:w="2268" w:type="dxa"/>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(1)</w:t>
            </w:r>
            <w:r w:rsidRPr="00C74BAE">
              <w:rPr>
                <w:rFonts w:ascii="標楷體" w:eastAsia="標楷體" w:hAnsi="標楷體" w:cs="標楷體" w:hint="eastAsia"/>
                <w:lang w:val="zh-TW"/>
              </w:rPr>
              <w:t>稽查轄內各禁菸場所確實遵守菸害防制法之規定</w:t>
            </w:r>
            <w:r w:rsidRPr="00C74BAE">
              <w:rPr>
                <w:rFonts w:ascii="標楷體" w:eastAsia="標楷體" w:hAnsi="標楷體" w:cs="標楷體" w:hint="eastAsia"/>
              </w:rPr>
              <w:t>（</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（稽核家數</w:t>
            </w:r>
            <w:r w:rsidRPr="00C74BAE">
              <w:rPr>
                <w:rFonts w:ascii="標楷體" w:eastAsia="標楷體" w:hAnsi="標楷體" w:cs="標楷體"/>
                <w:lang w:val="zh-TW"/>
              </w:rPr>
              <w:t>/</w:t>
            </w:r>
            <w:r w:rsidRPr="00C74BAE">
              <w:rPr>
                <w:rFonts w:ascii="標楷體" w:eastAsia="標楷體" w:hAnsi="標楷體" w:cs="標楷體" w:hint="eastAsia"/>
              </w:rPr>
              <w:t>現有立案家數）×</w:t>
            </w:r>
            <w:r w:rsidRPr="00C74BAE">
              <w:rPr>
                <w:rFonts w:ascii="標楷體" w:eastAsia="標楷體" w:hAnsi="標楷體" w:cs="標楷體"/>
              </w:rPr>
              <w:t>100%</w:t>
            </w:r>
          </w:p>
          <w:p w:rsidR="006666FC" w:rsidRPr="00C74BAE" w:rsidRDefault="006666FC" w:rsidP="00BA7483">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年度平均值訂定</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85%</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kinsoku w:val="0"/>
              <w:overflowPunct w:val="0"/>
              <w:spacing w:line="320" w:lineRule="exact"/>
              <w:ind w:left="413" w:hangingChars="172" w:hanging="413"/>
              <w:jc w:val="both"/>
              <w:rPr>
                <w:rFonts w:ascii="標楷體" w:eastAsia="標楷體" w:hAnsi="標楷體"/>
              </w:rPr>
            </w:pPr>
            <w:r w:rsidRPr="00C74BAE">
              <w:rPr>
                <w:rFonts w:ascii="標楷體" w:eastAsia="標楷體" w:hAnsi="標楷體" w:cs="標楷體"/>
              </w:rPr>
              <w:t>(2)</w:t>
            </w:r>
            <w:r w:rsidRPr="00C74BAE">
              <w:rPr>
                <w:rFonts w:ascii="標楷體" w:eastAsia="標楷體" w:hAnsi="標楷體" w:cs="標楷體" w:hint="eastAsia"/>
              </w:rPr>
              <w:t>接受免費戒菸服務（二代戒菸）利用率（</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w:t>
            </w:r>
            <w:r w:rsidRPr="00C74BAE">
              <w:rPr>
                <w:rFonts w:ascii="標楷體" w:eastAsia="標楷體" w:hAnsi="標楷體" w:cs="標楷體"/>
              </w:rPr>
              <w:t>107</w:t>
            </w:r>
            <w:r w:rsidRPr="00C74BAE">
              <w:rPr>
                <w:rFonts w:ascii="標楷體" w:eastAsia="標楷體" w:hAnsi="標楷體" w:cs="標楷體" w:hint="eastAsia"/>
              </w:rPr>
              <w:t>年使用免費戒菸服務人數</w:t>
            </w:r>
            <w:r w:rsidRPr="00C74BAE">
              <w:rPr>
                <w:rFonts w:ascii="標楷體" w:eastAsia="標楷體" w:hAnsi="標楷體" w:cs="標楷體"/>
              </w:rPr>
              <w:t>/106</w:t>
            </w:r>
            <w:r w:rsidRPr="00C74BAE">
              <w:rPr>
                <w:rFonts w:ascii="標楷體" w:eastAsia="標楷體" w:hAnsi="標楷體" w:cs="標楷體" w:hint="eastAsia"/>
              </w:rPr>
              <w:t>年成人吸菸人口推估數）×</w:t>
            </w:r>
            <w:r w:rsidRPr="00C74BAE">
              <w:rPr>
                <w:rFonts w:ascii="標楷體" w:eastAsia="標楷體" w:hAnsi="標楷體" w:cs="標楷體"/>
              </w:rPr>
              <w:t>100%</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註：吸菸人口推估數：澎湖縣</w:t>
            </w:r>
            <w:r w:rsidRPr="00C74BAE">
              <w:rPr>
                <w:rFonts w:ascii="標楷體" w:eastAsia="標楷體" w:hAnsi="標楷體" w:cs="標楷體"/>
              </w:rPr>
              <w:t>18</w:t>
            </w:r>
            <w:r w:rsidRPr="00C74BAE">
              <w:rPr>
                <w:rFonts w:ascii="標楷體" w:eastAsia="標楷體" w:hAnsi="標楷體" w:cs="標楷體" w:hint="eastAsia"/>
              </w:rPr>
              <w:t>歲以上人口數×澎湖縣</w:t>
            </w:r>
            <w:r w:rsidRPr="00C74BAE">
              <w:rPr>
                <w:rFonts w:ascii="標楷體" w:eastAsia="標楷體" w:hAnsi="標楷體" w:cs="標楷體"/>
              </w:rPr>
              <w:t>18</w:t>
            </w:r>
            <w:r w:rsidRPr="00C74BAE">
              <w:rPr>
                <w:rFonts w:ascii="標楷體" w:eastAsia="標楷體" w:hAnsi="標楷體" w:cs="標楷體" w:hint="eastAsia"/>
              </w:rPr>
              <w:t>歲以上成人吸菸率</w:t>
            </w:r>
            <w:r w:rsidRPr="00C74BAE">
              <w:rPr>
                <w:rFonts w:ascii="標楷體" w:eastAsia="標楷體" w:hAnsi="標楷體" w:cs="標楷體"/>
              </w:rPr>
              <w:t>16.4%(</w:t>
            </w:r>
            <w:r w:rsidRPr="00C74BAE">
              <w:rPr>
                <w:rFonts w:ascii="標楷體" w:eastAsia="標楷體" w:hAnsi="標楷體" w:cs="標楷體" w:hint="eastAsia"/>
              </w:rPr>
              <w:t>國民健康署所訂定年度服務量</w:t>
            </w:r>
            <w:r w:rsidRPr="00C74BAE">
              <w:rPr>
                <w:rFonts w:ascii="標楷體" w:eastAsia="標楷體" w:hAnsi="標楷體" w:cs="標楷體"/>
              </w:rPr>
              <w:t>)</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rPr>
              <w:t>4%</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val="restart"/>
          </w:tcPr>
          <w:p w:rsidR="006666FC" w:rsidRPr="00C74BAE"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rPr>
            </w:pPr>
            <w:r w:rsidRPr="00C74BAE">
              <w:rPr>
                <w:rFonts w:ascii="標楷體" w:eastAsia="標楷體" w:hAnsi="標楷體" w:cs="標楷體"/>
              </w:rPr>
              <w:t>(3)</w:t>
            </w:r>
            <w:r w:rsidRPr="00C74BAE">
              <w:rPr>
                <w:rFonts w:ascii="標楷體" w:eastAsia="標楷體" w:hAnsi="標楷體" w:cs="標楷體" w:hint="eastAsia"/>
              </w:rPr>
              <w:t>癌症篩檢計畫（</w:t>
            </w:r>
            <w:r w:rsidRPr="00C74BAE">
              <w:rPr>
                <w:rFonts w:ascii="標楷體" w:eastAsia="標楷體" w:hAnsi="標楷體" w:cs="標楷體"/>
              </w:rPr>
              <w:t>4%</w:t>
            </w:r>
            <w:r w:rsidRPr="00C74BAE">
              <w:rPr>
                <w:rFonts w:ascii="標楷體" w:eastAsia="標楷體" w:hAnsi="標楷體" w:cs="標楷體" w:hint="eastAsia"/>
              </w:rPr>
              <w:t>）</w:t>
            </w:r>
          </w:p>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cs="標楷體"/>
              </w:rPr>
            </w:pPr>
            <w:r w:rsidRPr="00C74BAE">
              <w:rPr>
                <w:rFonts w:ascii="標楷體" w:eastAsia="標楷體" w:hAnsi="標楷體" w:cs="標楷體"/>
              </w:rPr>
              <w:t xml:space="preserve">   *</w:t>
            </w:r>
            <w:r w:rsidRPr="00C74BAE">
              <w:rPr>
                <w:rFonts w:ascii="標楷體" w:eastAsia="標楷體" w:hAnsi="標楷體" w:cs="標楷體" w:hint="eastAsia"/>
              </w:rPr>
              <w:t>每項衡量標準為</w:t>
            </w:r>
            <w:r w:rsidRPr="00C74BAE">
              <w:rPr>
                <w:rFonts w:ascii="標楷體" w:eastAsia="標楷體" w:hAnsi="標楷體" w:cs="標楷體"/>
              </w:rPr>
              <w:t>1%</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(30</w:t>
            </w:r>
            <w:r w:rsidRPr="00C74BAE">
              <w:rPr>
                <w:rFonts w:ascii="標楷體" w:eastAsia="標楷體" w:hAnsi="標楷體" w:cs="標楷體" w:hint="eastAsia"/>
              </w:rPr>
              <w:t>歲至</w:t>
            </w:r>
            <w:r w:rsidRPr="00C74BAE">
              <w:rPr>
                <w:rFonts w:ascii="標楷體" w:eastAsia="標楷體" w:hAnsi="標楷體" w:cs="標楷體"/>
              </w:rPr>
              <w:t>69</w:t>
            </w:r>
            <w:r w:rsidRPr="00C74BAE">
              <w:rPr>
                <w:rFonts w:ascii="標楷體" w:eastAsia="標楷體" w:hAnsi="標楷體" w:cs="標楷體" w:hint="eastAsia"/>
              </w:rPr>
              <w:t>歲婦女子宮頸抹片篩檢人數</w:t>
            </w:r>
            <w:r w:rsidRPr="00C74BAE">
              <w:rPr>
                <w:rFonts w:ascii="標楷體" w:eastAsia="標楷體" w:hAnsi="標楷體" w:cs="標楷體"/>
              </w:rPr>
              <w:t>/</w:t>
            </w:r>
            <w:r w:rsidRPr="00C74BAE">
              <w:rPr>
                <w:rFonts w:ascii="標楷體" w:eastAsia="標楷體" w:hAnsi="標楷體" w:cs="標楷體" w:hint="eastAsia"/>
              </w:rPr>
              <w:t>國民健康署所訂定年度篩檢目標數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p w:rsidR="006666FC" w:rsidRPr="00C74BAE" w:rsidRDefault="006666FC" w:rsidP="007F524F">
            <w:pPr>
              <w:autoSpaceDE w:val="0"/>
              <w:autoSpaceDN w:val="0"/>
              <w:adjustRightInd w:val="0"/>
              <w:spacing w:line="320" w:lineRule="exact"/>
              <w:ind w:left="449" w:hangingChars="187" w:hanging="449"/>
              <w:jc w:val="both"/>
              <w:textAlignment w:val="baseline"/>
              <w:rPr>
                <w:rFonts w:ascii="標楷體" w:eastAsia="標楷體" w:hAnsi="標楷體" w:cs="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88%</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(30</w:t>
            </w:r>
            <w:r w:rsidRPr="00C74BAE">
              <w:rPr>
                <w:rFonts w:ascii="標楷體" w:eastAsia="標楷體" w:hAnsi="標楷體" w:cs="標楷體" w:hint="eastAsia"/>
              </w:rPr>
              <w:t>歲以上吸菸或嚼檳榔民眾口腔癌篩檢人數</w:t>
            </w:r>
            <w:r w:rsidRPr="00C74BAE">
              <w:rPr>
                <w:rFonts w:ascii="標楷體" w:eastAsia="標楷體" w:hAnsi="標楷體" w:cs="標楷體"/>
              </w:rPr>
              <w:t>/</w:t>
            </w:r>
            <w:r w:rsidRPr="00C74BAE">
              <w:rPr>
                <w:rFonts w:ascii="標楷體" w:eastAsia="標楷體" w:hAnsi="標楷體" w:cs="標楷體" w:hint="eastAsia"/>
              </w:rPr>
              <w:t>國民健康署所訂定年度篩檢目標數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p w:rsidR="006666FC" w:rsidRPr="00C74BAE" w:rsidRDefault="006666FC" w:rsidP="007F524F">
            <w:pPr>
              <w:autoSpaceDE w:val="0"/>
              <w:autoSpaceDN w:val="0"/>
              <w:adjustRightInd w:val="0"/>
              <w:spacing w:line="320" w:lineRule="exact"/>
              <w:ind w:left="449" w:hangingChars="187" w:hanging="449"/>
              <w:jc w:val="both"/>
              <w:textAlignment w:val="baseline"/>
              <w:rPr>
                <w:rFonts w:ascii="標楷體" w:eastAsia="標楷體" w:hAnsi="標楷體"/>
                <w:strike/>
                <w:kern w:val="0"/>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92%</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(45</w:t>
            </w:r>
            <w:r w:rsidRPr="00C74BAE">
              <w:rPr>
                <w:rFonts w:ascii="標楷體" w:eastAsia="標楷體" w:hAnsi="標楷體" w:cs="標楷體" w:hint="eastAsia"/>
              </w:rPr>
              <w:t>歲至</w:t>
            </w:r>
            <w:r w:rsidRPr="00C74BAE">
              <w:rPr>
                <w:rFonts w:ascii="標楷體" w:eastAsia="標楷體" w:hAnsi="標楷體" w:cs="標楷體"/>
              </w:rPr>
              <w:t>69</w:t>
            </w:r>
            <w:r w:rsidRPr="00C74BAE">
              <w:rPr>
                <w:rFonts w:ascii="標楷體" w:eastAsia="標楷體" w:hAnsi="標楷體" w:cs="標楷體" w:hint="eastAsia"/>
              </w:rPr>
              <w:t>歲婦女乳房攝影檢查篩檢人數</w:t>
            </w:r>
            <w:r w:rsidRPr="00C74BAE">
              <w:rPr>
                <w:rFonts w:ascii="標楷體" w:eastAsia="標楷體" w:hAnsi="標楷體" w:cs="標楷體"/>
              </w:rPr>
              <w:t>/</w:t>
            </w:r>
            <w:r w:rsidRPr="00C74BAE">
              <w:rPr>
                <w:rFonts w:ascii="標楷體" w:eastAsia="標楷體" w:hAnsi="標楷體" w:cs="標楷體" w:hint="eastAsia"/>
              </w:rPr>
              <w:t>國民健康署所訂定年度篩檢目標數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p w:rsidR="006666FC" w:rsidRPr="00C74BAE" w:rsidRDefault="006666FC" w:rsidP="007F524F">
            <w:pPr>
              <w:autoSpaceDE w:val="0"/>
              <w:autoSpaceDN w:val="0"/>
              <w:adjustRightInd w:val="0"/>
              <w:spacing w:line="320" w:lineRule="exact"/>
              <w:ind w:left="449" w:hangingChars="187" w:hanging="449"/>
              <w:jc w:val="both"/>
              <w:textAlignment w:val="baseline"/>
              <w:rPr>
                <w:rFonts w:ascii="標楷體" w:eastAsia="標楷體" w:hAnsi="標楷體"/>
                <w:strike/>
                <w:kern w:val="0"/>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90%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(50</w:t>
            </w:r>
            <w:r w:rsidRPr="00C74BAE">
              <w:rPr>
                <w:rFonts w:ascii="標楷體" w:eastAsia="標楷體" w:hAnsi="標楷體" w:cs="標楷體" w:hint="eastAsia"/>
              </w:rPr>
              <w:t>歲至</w:t>
            </w:r>
            <w:r w:rsidRPr="00C74BAE">
              <w:rPr>
                <w:rFonts w:ascii="標楷體" w:eastAsia="標楷體" w:hAnsi="標楷體" w:cs="標楷體"/>
              </w:rPr>
              <w:t>74</w:t>
            </w:r>
            <w:r w:rsidRPr="00C74BAE">
              <w:rPr>
                <w:rFonts w:ascii="標楷體" w:eastAsia="標楷體" w:hAnsi="標楷體" w:cs="標楷體" w:hint="eastAsia"/>
              </w:rPr>
              <w:t>歲民眾接受大便潛血反應檢查人數篩檢人數</w:t>
            </w:r>
            <w:r w:rsidRPr="00C74BAE">
              <w:rPr>
                <w:rFonts w:ascii="標楷體" w:eastAsia="標楷體" w:hAnsi="標楷體" w:cs="標楷體"/>
              </w:rPr>
              <w:t>/</w:t>
            </w:r>
            <w:r w:rsidRPr="00C74BAE">
              <w:rPr>
                <w:rFonts w:ascii="標楷體" w:eastAsia="標楷體" w:hAnsi="標楷體" w:cs="標楷體" w:hint="eastAsia"/>
              </w:rPr>
              <w:t>國民健康署所訂定年度篩檢目標數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p w:rsidR="006666FC" w:rsidRPr="00C74BAE" w:rsidRDefault="006666FC" w:rsidP="007F524F">
            <w:pPr>
              <w:autoSpaceDE w:val="0"/>
              <w:autoSpaceDN w:val="0"/>
              <w:adjustRightInd w:val="0"/>
              <w:spacing w:line="320" w:lineRule="exact"/>
              <w:ind w:left="449" w:hangingChars="187" w:hanging="449"/>
              <w:jc w:val="both"/>
              <w:textAlignment w:val="baseline"/>
              <w:rPr>
                <w:rFonts w:ascii="標楷體" w:eastAsia="標楷體" w:hAnsi="標楷體" w:cs="標楷體"/>
              </w:rPr>
            </w:pPr>
            <w:r w:rsidRPr="00C74BAE">
              <w:rPr>
                <w:rFonts w:ascii="標楷體" w:eastAsia="標楷體" w:hAnsi="標楷體" w:cs="標楷體" w:hint="eastAsia"/>
              </w:rPr>
              <w:t>註：依據前</w:t>
            </w:r>
            <w:r w:rsidRPr="00C74BAE">
              <w:rPr>
                <w:rFonts w:ascii="標楷體" w:eastAsia="標楷體" w:hAnsi="標楷體" w:cs="標楷體"/>
              </w:rPr>
              <w:t>2</w:t>
            </w:r>
            <w:r w:rsidRPr="00C74BAE">
              <w:rPr>
                <w:rFonts w:ascii="標楷體" w:eastAsia="標楷體" w:hAnsi="標楷體" w:cs="標楷體" w:hint="eastAsia"/>
              </w:rPr>
              <w:t>年度達成值訂定成長比率。</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75%</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val="restart"/>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r w:rsidRPr="00C74BAE">
              <w:rPr>
                <w:rFonts w:ascii="標楷體" w:eastAsia="標楷體" w:hAnsi="標楷體" w:cs="標楷體"/>
                <w:kern w:val="0"/>
              </w:rPr>
              <w:t>(4)</w:t>
            </w:r>
            <w:r w:rsidRPr="00C74BAE">
              <w:rPr>
                <w:rFonts w:ascii="標楷體" w:eastAsia="標楷體" w:hAnsi="標楷體" w:cs="標楷體" w:hint="eastAsia"/>
                <w:kern w:val="0"/>
              </w:rPr>
              <w:t>高齡友善城市推動計畫（</w:t>
            </w:r>
            <w:r w:rsidRPr="00C74BAE">
              <w:rPr>
                <w:rFonts w:ascii="標楷體" w:eastAsia="標楷體" w:hAnsi="標楷體" w:cs="標楷體"/>
                <w:kern w:val="0"/>
              </w:rPr>
              <w:t>2%</w:t>
            </w:r>
            <w:r w:rsidRPr="00C74BAE">
              <w:rPr>
                <w:rFonts w:ascii="標楷體" w:eastAsia="標楷體" w:hAnsi="標楷體" w:cs="標楷體" w:hint="eastAsia"/>
                <w:kern w:val="0"/>
              </w:rPr>
              <w:t>）</w:t>
            </w:r>
          </w:p>
          <w:p w:rsidR="006666FC" w:rsidRPr="00C74BAE" w:rsidRDefault="006666FC" w:rsidP="00F84D5A">
            <w:pPr>
              <w:kinsoku w:val="0"/>
              <w:overflowPunct w:val="0"/>
              <w:autoSpaceDE w:val="0"/>
              <w:autoSpaceDN w:val="0"/>
              <w:adjustRightInd w:val="0"/>
              <w:spacing w:line="320" w:lineRule="exact"/>
              <w:ind w:leftChars="150" w:left="360"/>
              <w:jc w:val="both"/>
              <w:textAlignment w:val="baseline"/>
              <w:rPr>
                <w:rFonts w:ascii="標楷體" w:eastAsia="標楷體" w:hAnsi="標楷體"/>
                <w:kern w:val="0"/>
              </w:rPr>
            </w:pPr>
            <w:r w:rsidRPr="00C74BAE">
              <w:rPr>
                <w:rFonts w:ascii="標楷體" w:eastAsia="標楷體" w:hAnsi="標楷體" w:cs="標楷體"/>
                <w:kern w:val="0"/>
              </w:rPr>
              <w:t>*</w:t>
            </w:r>
            <w:r w:rsidRPr="00C74BAE">
              <w:rPr>
                <w:rFonts w:ascii="標楷體" w:eastAsia="標楷體" w:hAnsi="標楷體" w:cs="標楷體" w:hint="eastAsia"/>
                <w:kern w:val="0"/>
              </w:rPr>
              <w:t>每項衡量標準為</w:t>
            </w:r>
            <w:r w:rsidRPr="00C74BAE">
              <w:rPr>
                <w:rFonts w:ascii="標楷體" w:eastAsia="標楷體" w:hAnsi="標楷體" w:cs="標楷體"/>
                <w:kern w:val="0"/>
              </w:rPr>
              <w:t>0.5%</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strike/>
              </w:rPr>
            </w:pPr>
            <w:r w:rsidRPr="00C74BAE">
              <w:rPr>
                <w:rFonts w:ascii="標楷體" w:eastAsia="標楷體" w:hAnsi="標楷體" w:cs="標楷體"/>
              </w:rPr>
              <w:t>(</w:t>
            </w:r>
            <w:r w:rsidRPr="00C74BAE">
              <w:rPr>
                <w:rFonts w:ascii="標楷體" w:eastAsia="標楷體" w:hAnsi="標楷體" w:cs="標楷體" w:hint="eastAsia"/>
              </w:rPr>
              <w:t>辦理推動委員會議場次</w:t>
            </w:r>
            <w:r w:rsidRPr="00C74BAE">
              <w:rPr>
                <w:rFonts w:ascii="標楷體" w:eastAsia="標楷體" w:hAnsi="標楷體" w:cs="標楷體"/>
              </w:rPr>
              <w:t>/</w:t>
            </w:r>
            <w:r w:rsidRPr="00C74BAE">
              <w:rPr>
                <w:rFonts w:ascii="標楷體" w:eastAsia="標楷體" w:hAnsi="標楷體" w:cs="標楷體" w:hint="eastAsia"/>
              </w:rPr>
              <w:t>高齡友善城市推動計畫核定場次</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辦理宣導活動場次</w:t>
            </w:r>
            <w:r w:rsidRPr="00C74BAE">
              <w:rPr>
                <w:rFonts w:ascii="標楷體" w:eastAsia="標楷體" w:hAnsi="標楷體" w:cs="標楷體"/>
              </w:rPr>
              <w:t>/</w:t>
            </w:r>
            <w:r w:rsidRPr="00C74BAE">
              <w:rPr>
                <w:rFonts w:ascii="標楷體" w:eastAsia="標楷體" w:hAnsi="標楷體" w:cs="標楷體" w:hint="eastAsia"/>
              </w:rPr>
              <w:t>高齡友善城市推動計畫核定場次</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rPr>
              <w:t>(</w:t>
            </w:r>
            <w:r w:rsidRPr="00C74BAE">
              <w:rPr>
                <w:rFonts w:ascii="標楷體" w:eastAsia="標楷體" w:hAnsi="標楷體" w:cs="標楷體" w:hint="eastAsia"/>
              </w:rPr>
              <w:t>辦理共識營活動場次</w:t>
            </w:r>
            <w:r w:rsidRPr="00C74BAE">
              <w:rPr>
                <w:rFonts w:ascii="標楷體" w:eastAsia="標楷體" w:hAnsi="標楷體" w:cs="標楷體"/>
              </w:rPr>
              <w:t>/</w:t>
            </w:r>
            <w:r w:rsidRPr="00C74BAE">
              <w:rPr>
                <w:rFonts w:ascii="標楷體" w:eastAsia="標楷體" w:hAnsi="標楷體" w:cs="標楷體" w:hint="eastAsia"/>
              </w:rPr>
              <w:t>高齡友善城市推動計畫核定場次</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strike/>
                <w:kern w:val="0"/>
              </w:rPr>
            </w:pPr>
            <w:r w:rsidRPr="00C74BAE">
              <w:rPr>
                <w:rFonts w:ascii="標楷體" w:eastAsia="標楷體" w:hAnsi="標楷體" w:cs="標楷體"/>
              </w:rPr>
              <w:t>(</w:t>
            </w:r>
            <w:r w:rsidRPr="00C74BAE">
              <w:rPr>
                <w:rFonts w:ascii="標楷體" w:eastAsia="標楷體" w:hAnsi="標楷體" w:cs="標楷體" w:hint="eastAsia"/>
              </w:rPr>
              <w:t>辦理跨局處工作小組會議場次</w:t>
            </w:r>
            <w:r w:rsidRPr="00C74BAE">
              <w:rPr>
                <w:rFonts w:ascii="標楷體" w:eastAsia="標楷體" w:hAnsi="標楷體" w:cs="標楷體"/>
              </w:rPr>
              <w:t>/</w:t>
            </w:r>
            <w:r w:rsidRPr="00C74BAE">
              <w:rPr>
                <w:rFonts w:ascii="標楷體" w:eastAsia="標楷體" w:hAnsi="標楷體" w:cs="標楷體" w:hint="eastAsia"/>
              </w:rPr>
              <w:t>高齡友善城市推動計畫核定場次</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r w:rsidRPr="00C74BAE">
              <w:rPr>
                <w:rFonts w:ascii="標楷體" w:eastAsia="標楷體" w:hAnsi="標楷體"/>
                <w:kern w:val="0"/>
              </w:rPr>
              <w:t>(5)</w:t>
            </w:r>
            <w:r w:rsidRPr="00C74BAE">
              <w:rPr>
                <w:rFonts w:ascii="標楷體" w:eastAsia="標楷體" w:hAnsi="標楷體" w:hint="eastAsia"/>
                <w:kern w:val="0"/>
              </w:rPr>
              <w:t>營造健康生活環境（</w:t>
            </w:r>
            <w:r w:rsidRPr="00C74BAE">
              <w:rPr>
                <w:rFonts w:ascii="標楷體" w:eastAsia="標楷體" w:hAnsi="標楷體"/>
                <w:kern w:val="0"/>
              </w:rPr>
              <w:t>2%</w:t>
            </w:r>
            <w:r w:rsidRPr="00C74BAE">
              <w:rPr>
                <w:rFonts w:ascii="標楷體" w:eastAsia="標楷體" w:hAnsi="標楷體" w:hint="eastAsia"/>
                <w:kern w:val="0"/>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w:t>
            </w:r>
            <w:r w:rsidRPr="00C74BAE">
              <w:rPr>
                <w:rFonts w:ascii="標楷體" w:eastAsia="標楷體" w:hAnsi="標楷體" w:cs="標楷體"/>
              </w:rPr>
              <w:t>107</w:t>
            </w:r>
            <w:r w:rsidRPr="00C74BAE">
              <w:rPr>
                <w:rFonts w:ascii="標楷體" w:eastAsia="標楷體" w:hAnsi="標楷體" w:cs="標楷體" w:hint="eastAsia"/>
              </w:rPr>
              <w:t>年設置社區營養衛生教育示範點數</w:t>
            </w:r>
            <w:r w:rsidRPr="00C74BAE">
              <w:rPr>
                <w:rFonts w:ascii="標楷體" w:eastAsia="標楷體" w:hAnsi="標楷體" w:cs="標楷體"/>
              </w:rPr>
              <w:t>/</w:t>
            </w:r>
            <w:r w:rsidRPr="00C74BAE">
              <w:rPr>
                <w:rFonts w:ascii="標楷體" w:eastAsia="標楷體" w:hAnsi="標楷體" w:cs="標楷體" w:hint="eastAsia"/>
              </w:rPr>
              <w:t>國民健康署所訂定設置示範點目標數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r w:rsidR="006666FC" w:rsidRPr="00C74BAE" w:rsidTr="00F84D5A">
        <w:trPr>
          <w:cantSplit/>
          <w:trHeight w:val="753"/>
          <w:jc w:val="center"/>
        </w:trPr>
        <w:tc>
          <w:tcPr>
            <w:tcW w:w="1986" w:type="dxa"/>
            <w:vMerge w:val="restart"/>
          </w:tcPr>
          <w:p w:rsidR="006666FC" w:rsidRPr="00C74BAE" w:rsidRDefault="006666FC" w:rsidP="00F84D5A">
            <w:pPr>
              <w:autoSpaceDE w:val="0"/>
              <w:autoSpaceDN w:val="0"/>
              <w:adjustRightInd w:val="0"/>
              <w:spacing w:line="320" w:lineRule="exact"/>
              <w:ind w:leftChars="7" w:left="257" w:hangingChars="100" w:hanging="240"/>
              <w:jc w:val="both"/>
              <w:textAlignment w:val="baseline"/>
              <w:rPr>
                <w:rFonts w:ascii="標楷體" w:eastAsia="標楷體" w:hAnsi="標楷體"/>
              </w:rPr>
            </w:pPr>
            <w:r w:rsidRPr="00C74BAE">
              <w:rPr>
                <w:rFonts w:ascii="標楷體" w:eastAsia="標楷體" w:hAnsi="標楷體" w:cs="標楷體"/>
              </w:rPr>
              <w:t>6.</w:t>
            </w:r>
            <w:r w:rsidRPr="00C74BAE">
              <w:rPr>
                <w:rFonts w:ascii="標楷體" w:eastAsia="標楷體" w:hAnsi="標楷體" w:cs="標楷體" w:hint="eastAsia"/>
              </w:rPr>
              <w:t>落實保健防疫整備，免除疾病威脅（</w:t>
            </w:r>
            <w:r w:rsidRPr="00C74BAE">
              <w:rPr>
                <w:rFonts w:ascii="標楷體" w:eastAsia="標楷體" w:hAnsi="標楷體" w:cs="標楷體"/>
              </w:rPr>
              <w:t>7%</w:t>
            </w:r>
            <w:r w:rsidRPr="00C74BAE">
              <w:rPr>
                <w:rFonts w:ascii="標楷體" w:eastAsia="標楷體" w:hAnsi="標楷體" w:cs="標楷體" w:hint="eastAsia"/>
              </w:rPr>
              <w:t>）</w:t>
            </w:r>
          </w:p>
        </w:tc>
        <w:tc>
          <w:tcPr>
            <w:tcW w:w="2268" w:type="dxa"/>
          </w:tcPr>
          <w:p w:rsidR="006666FC" w:rsidRPr="00C74BAE" w:rsidRDefault="006666FC" w:rsidP="00F84D5A">
            <w:pPr>
              <w:autoSpaceDE w:val="0"/>
              <w:autoSpaceDN w:val="0"/>
              <w:adjustRightInd w:val="0"/>
              <w:spacing w:line="320" w:lineRule="exact"/>
              <w:ind w:left="355" w:hangingChars="148" w:hanging="355"/>
              <w:jc w:val="both"/>
              <w:textAlignment w:val="baseline"/>
              <w:rPr>
                <w:rFonts w:ascii="標楷體" w:eastAsia="標楷體" w:hAnsi="標楷體"/>
              </w:rPr>
            </w:pPr>
            <w:r w:rsidRPr="00C74BAE">
              <w:rPr>
                <w:rFonts w:ascii="標楷體" w:eastAsia="標楷體" w:hAnsi="標楷體" w:cs="標楷體"/>
              </w:rPr>
              <w:t>(1)</w:t>
            </w:r>
            <w:r w:rsidRPr="00C74BAE">
              <w:rPr>
                <w:rFonts w:ascii="標楷體" w:eastAsia="標楷體" w:hAnsi="標楷體" w:cs="標楷體" w:hint="eastAsia"/>
              </w:rPr>
              <w:t>腸病毒防治計畫</w:t>
            </w:r>
            <w:r w:rsidRPr="00C74BAE">
              <w:rPr>
                <w:rFonts w:ascii="標楷體" w:eastAsia="標楷體" w:hAnsi="標楷體" w:cs="標楷體"/>
              </w:rPr>
              <w:t>-</w:t>
            </w:r>
            <w:r w:rsidRPr="00C74BAE">
              <w:rPr>
                <w:rFonts w:ascii="標楷體" w:eastAsia="標楷體" w:hAnsi="標楷體" w:cs="標楷體" w:hint="eastAsia"/>
              </w:rPr>
              <w:t>轄內教托育機構腸病毒防治查核完成率（</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（轄內教托育機構之洗手設備查核家數</w:t>
            </w:r>
            <w:r w:rsidRPr="00C74BAE">
              <w:rPr>
                <w:rFonts w:ascii="標楷體" w:eastAsia="標楷體" w:hAnsi="標楷體" w:cs="標楷體"/>
                <w:lang w:val="zh-TW"/>
              </w:rPr>
              <w:t>/</w:t>
            </w:r>
            <w:r w:rsidRPr="00C74BAE">
              <w:rPr>
                <w:rFonts w:ascii="標楷體" w:eastAsia="標楷體" w:hAnsi="標楷體" w:cs="標楷體" w:hint="eastAsia"/>
              </w:rPr>
              <w:t>現有教托育機構家數）×</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kern w:val="0"/>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tcPr>
          <w:p w:rsidR="006666FC" w:rsidRPr="00C74BAE" w:rsidRDefault="006666FC" w:rsidP="00F84D5A">
            <w:pPr>
              <w:autoSpaceDE w:val="0"/>
              <w:autoSpaceDN w:val="0"/>
              <w:adjustRightInd w:val="0"/>
              <w:spacing w:line="320" w:lineRule="exact"/>
              <w:ind w:left="413" w:hangingChars="172" w:hanging="413"/>
              <w:jc w:val="both"/>
              <w:textAlignment w:val="baseline"/>
              <w:rPr>
                <w:rFonts w:ascii="標楷體" w:eastAsia="標楷體" w:hAnsi="標楷體"/>
                <w:kern w:val="0"/>
              </w:rPr>
            </w:pPr>
            <w:r w:rsidRPr="00C74BAE">
              <w:rPr>
                <w:rFonts w:ascii="標楷體" w:eastAsia="標楷體" w:hAnsi="標楷體" w:cs="標楷體"/>
              </w:rPr>
              <w:t>(2)</w:t>
            </w:r>
            <w:r w:rsidRPr="00C74BAE">
              <w:rPr>
                <w:rFonts w:ascii="標楷體" w:eastAsia="標楷體" w:hAnsi="標楷體" w:cs="標楷體" w:hint="eastAsia"/>
              </w:rPr>
              <w:t>登革熱等病媒防治計畫</w:t>
            </w:r>
            <w:r w:rsidRPr="00C74BAE">
              <w:rPr>
                <w:rFonts w:ascii="標楷體" w:eastAsia="標楷體" w:hAnsi="標楷體" w:cs="標楷體"/>
              </w:rPr>
              <w:t>-</w:t>
            </w:r>
            <w:r w:rsidRPr="00C74BAE">
              <w:rPr>
                <w:rFonts w:ascii="標楷體" w:eastAsia="標楷體" w:hAnsi="標楷體" w:cs="標楷體" w:hint="eastAsia"/>
              </w:rPr>
              <w:t>辦理轄區登革熱病媒蚊密度調查（</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hint="eastAsia"/>
              </w:rPr>
              <w:t>（完成調查村里數</w:t>
            </w:r>
            <w:r w:rsidRPr="00C74BAE">
              <w:rPr>
                <w:rFonts w:ascii="標楷體" w:eastAsia="標楷體" w:hAnsi="標楷體" w:cs="標楷體"/>
                <w:lang w:val="zh-TW"/>
              </w:rPr>
              <w:t>/</w:t>
            </w:r>
            <w:r w:rsidRPr="00C74BAE">
              <w:rPr>
                <w:rFonts w:ascii="標楷體" w:eastAsia="標楷體" w:hAnsi="標楷體" w:cs="標楷體" w:hint="eastAsia"/>
                <w:lang w:val="zh-TW"/>
              </w:rPr>
              <w:t>轄區有民眾居住之</w:t>
            </w:r>
            <w:r w:rsidRPr="00C74BAE">
              <w:rPr>
                <w:rFonts w:ascii="標楷體" w:eastAsia="標楷體" w:hAnsi="標楷體" w:cs="標楷體" w:hint="eastAsia"/>
              </w:rPr>
              <w:t>村里數）×</w:t>
            </w:r>
            <w:r w:rsidRPr="00C74BAE">
              <w:rPr>
                <w:rFonts w:ascii="標楷體" w:eastAsia="標楷體" w:hAnsi="標楷體" w:cs="標楷體"/>
              </w:rPr>
              <w:t>100%</w:t>
            </w:r>
          </w:p>
        </w:tc>
        <w:tc>
          <w:tcPr>
            <w:tcW w:w="965" w:type="dxa"/>
          </w:tcPr>
          <w:p w:rsidR="006666FC" w:rsidRPr="00C74BAE" w:rsidRDefault="006666FC" w:rsidP="00F84D5A">
            <w:pPr>
              <w:spacing w:line="320" w:lineRule="exact"/>
              <w:jc w:val="center"/>
              <w:rPr>
                <w:rFonts w:ascii="標楷體" w:eastAsia="標楷體" w:hAnsi="標楷體"/>
              </w:rPr>
            </w:pPr>
            <w:r w:rsidRPr="00C74BAE">
              <w:rPr>
                <w:rFonts w:ascii="標楷體" w:eastAsia="標楷體" w:hAnsi="標楷體" w:cs="標楷體"/>
                <w:kern w:val="0"/>
              </w:rPr>
              <w:t>100%</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tcPr>
          <w:p w:rsidR="006666FC" w:rsidRPr="00C74BAE" w:rsidRDefault="006666FC" w:rsidP="00F84D5A">
            <w:pPr>
              <w:autoSpaceDE w:val="0"/>
              <w:autoSpaceDN w:val="0"/>
              <w:adjustRightInd w:val="0"/>
              <w:spacing w:line="320" w:lineRule="exact"/>
              <w:ind w:left="413" w:hangingChars="172" w:hanging="413"/>
              <w:jc w:val="both"/>
              <w:textAlignment w:val="baseline"/>
              <w:rPr>
                <w:rFonts w:ascii="標楷體" w:eastAsia="標楷體" w:hAnsi="標楷體"/>
                <w:kern w:val="0"/>
              </w:rPr>
            </w:pPr>
            <w:r w:rsidRPr="00C74BAE">
              <w:rPr>
                <w:rFonts w:ascii="標楷體" w:eastAsia="標楷體" w:hAnsi="標楷體" w:cs="標楷體"/>
                <w:lang w:val="zh-TW"/>
              </w:rPr>
              <w:t>(3)</w:t>
            </w:r>
            <w:r w:rsidRPr="00C74BAE">
              <w:rPr>
                <w:rFonts w:ascii="標楷體" w:eastAsia="標楷體" w:hAnsi="標楷體" w:cs="標楷體" w:hint="eastAsia"/>
                <w:lang w:val="zh-TW"/>
              </w:rPr>
              <w:t>提升適齡兒童各項預防接種完成率</w:t>
            </w:r>
            <w:r w:rsidRPr="00C74BAE">
              <w:rPr>
                <w:rFonts w:ascii="標楷體" w:eastAsia="標楷體" w:hAnsi="標楷體" w:cs="標楷體" w:hint="eastAsia"/>
              </w:rPr>
              <w:t>（</w:t>
            </w:r>
            <w:r w:rsidRPr="00C74BAE">
              <w:rPr>
                <w:rFonts w:ascii="標楷體" w:eastAsia="標楷體" w:hAnsi="標楷體" w:cs="標楷體"/>
              </w:rPr>
              <w:t>1.5%</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lang w:val="zh-TW"/>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lang w:val="zh-TW"/>
              </w:rPr>
            </w:pPr>
            <w:r w:rsidRPr="00C74BAE">
              <w:rPr>
                <w:rFonts w:ascii="標楷體" w:eastAsia="標楷體" w:hAnsi="標楷體" w:cs="標楷體" w:hint="eastAsia"/>
                <w:lang w:val="zh-TW"/>
              </w:rPr>
              <w:t>（適齡兒童常規疫苗已接種數</w:t>
            </w:r>
            <w:r w:rsidRPr="00C74BAE">
              <w:rPr>
                <w:rFonts w:ascii="標楷體" w:eastAsia="標楷體" w:hAnsi="標楷體" w:cs="標楷體"/>
                <w:lang w:val="zh-TW"/>
              </w:rPr>
              <w:t>/</w:t>
            </w:r>
            <w:r w:rsidRPr="00C74BAE">
              <w:rPr>
                <w:rFonts w:ascii="標楷體" w:eastAsia="標楷體" w:hAnsi="標楷體" w:cs="標楷體" w:hint="eastAsia"/>
                <w:lang w:val="zh-TW"/>
              </w:rPr>
              <w:t>適齡兒童常規疫苗應接種數）</w:t>
            </w:r>
            <w:r w:rsidRPr="00C74BAE">
              <w:rPr>
                <w:rFonts w:ascii="標楷體" w:eastAsia="標楷體" w:hAnsi="標楷體" w:cs="標楷體" w:hint="eastAsia"/>
              </w:rPr>
              <w:t>×</w:t>
            </w:r>
            <w:r w:rsidRPr="00C74BAE">
              <w:rPr>
                <w:rFonts w:ascii="標楷體" w:eastAsia="標楷體" w:hAnsi="標楷體" w:cs="標楷體"/>
                <w:lang w:val="zh-TW"/>
              </w:rPr>
              <w:t>100%</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r w:rsidRPr="00C74BAE">
              <w:rPr>
                <w:rFonts w:ascii="標楷體" w:eastAsia="標楷體" w:hAnsi="標楷體" w:cs="標楷體" w:hint="eastAsia"/>
                <w:lang w:val="zh-TW"/>
              </w:rPr>
              <w:t>註：常規疫苗：</w:t>
            </w:r>
            <w:r w:rsidRPr="00C74BAE">
              <w:rPr>
                <w:rFonts w:ascii="標楷體" w:eastAsia="標楷體" w:hAnsi="標楷體" w:cs="標楷體" w:hint="eastAsia"/>
              </w:rPr>
              <w:t>Ｂ型肝炎疫苗、白喉破傷風非細胞性百日咳、</w:t>
            </w:r>
            <w:r w:rsidRPr="00C74BAE">
              <w:rPr>
                <w:rFonts w:ascii="標楷體" w:eastAsia="標楷體" w:hAnsi="標楷體" w:cs="標楷體"/>
              </w:rPr>
              <w:t>b</w:t>
            </w:r>
            <w:r w:rsidRPr="00C74BAE">
              <w:rPr>
                <w:rFonts w:ascii="標楷體" w:eastAsia="標楷體" w:hAnsi="標楷體" w:cs="標楷體" w:hint="eastAsia"/>
              </w:rPr>
              <w:t>型嗜血桿菌及不活化小兒麻痺五合一疫苗、麻疹腮腺炎德國麻疹混合疫苗、水痘疫苗、日本腦炎疫苗、減量破傷風白喉非細胞性百日咳及不活化小兒麻痺混合疫苗、結合型肺炎鏈球菌疫苗</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kern w:val="0"/>
                <w:lang w:val="zh-TW"/>
              </w:rPr>
              <w:t>97%</w:t>
            </w:r>
          </w:p>
        </w:tc>
      </w:tr>
      <w:tr w:rsidR="006666FC" w:rsidRPr="00C74BAE" w:rsidTr="00F84D5A">
        <w:trPr>
          <w:cantSplit/>
          <w:trHeight w:val="400"/>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vMerge w:val="restart"/>
          </w:tcPr>
          <w:p w:rsidR="006666FC" w:rsidRPr="00C74BAE"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cs="標楷體"/>
                <w:kern w:val="0"/>
              </w:rPr>
            </w:pPr>
            <w:r w:rsidRPr="00C74BAE">
              <w:rPr>
                <w:rFonts w:ascii="標楷體" w:eastAsia="標楷體" w:hAnsi="標楷體" w:cs="標楷體"/>
                <w:kern w:val="0"/>
              </w:rPr>
              <w:t>(4)</w:t>
            </w:r>
            <w:r w:rsidRPr="00C74BAE">
              <w:rPr>
                <w:rFonts w:ascii="標楷體" w:eastAsia="標楷體" w:hAnsi="標楷體" w:cs="標楷體" w:hint="eastAsia"/>
                <w:kern w:val="0"/>
              </w:rPr>
              <w:t>強化結核病社區篩檢異常個案追蹤完成比率</w:t>
            </w:r>
            <w:r w:rsidRPr="00C74BAE">
              <w:rPr>
                <w:rFonts w:ascii="標楷體" w:eastAsia="標楷體" w:hAnsi="標楷體" w:cs="標楷體"/>
                <w:kern w:val="0"/>
              </w:rPr>
              <w:t>(2%)</w:t>
            </w:r>
          </w:p>
          <w:p w:rsidR="006666FC" w:rsidRPr="00C74BAE" w:rsidRDefault="006666FC" w:rsidP="00F84D5A">
            <w:pPr>
              <w:pStyle w:val="a6"/>
              <w:autoSpaceDE w:val="0"/>
              <w:autoSpaceDN w:val="0"/>
              <w:adjustRightInd w:val="0"/>
              <w:spacing w:line="320" w:lineRule="exact"/>
              <w:jc w:val="both"/>
              <w:textAlignment w:val="baseline"/>
              <w:rPr>
                <w:rFonts w:ascii="標楷體" w:eastAsia="標楷體" w:hAnsi="標楷體" w:cs="Calibri"/>
                <w:lang w:val="zh-TW"/>
              </w:rPr>
            </w:pPr>
            <w:r w:rsidRPr="00C74BAE">
              <w:rPr>
                <w:rFonts w:ascii="標楷體" w:eastAsia="標楷體" w:hAnsi="標楷體" w:cs="標楷體"/>
                <w:kern w:val="0"/>
              </w:rPr>
              <w:t>*</w:t>
            </w:r>
            <w:r w:rsidRPr="00C74BAE">
              <w:rPr>
                <w:rFonts w:ascii="標楷體" w:eastAsia="標楷體" w:hAnsi="標楷體" w:cs="標楷體" w:hint="eastAsia"/>
                <w:kern w:val="0"/>
              </w:rPr>
              <w:t>每項衡量標準為</w:t>
            </w:r>
            <w:r w:rsidRPr="00C74BAE">
              <w:rPr>
                <w:rFonts w:ascii="標楷體" w:eastAsia="標楷體" w:hAnsi="標楷體" w:cs="標楷體"/>
                <w:kern w:val="0"/>
              </w:rPr>
              <w:t>1%</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lang w:val="zh-TW"/>
              </w:rPr>
            </w:pPr>
            <w:r w:rsidRPr="00C74BAE">
              <w:rPr>
                <w:rFonts w:ascii="標楷體" w:eastAsia="標楷體" w:hAnsi="標楷體" w:cs="標楷體" w:hint="eastAsia"/>
                <w:lang w:val="zh-TW"/>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lang w:val="zh-TW"/>
              </w:rPr>
            </w:pPr>
            <w:r w:rsidRPr="00C74BAE">
              <w:rPr>
                <w:rFonts w:ascii="標楷體" w:eastAsia="標楷體" w:hAnsi="標楷體" w:cs="標楷體" w:hint="eastAsia"/>
                <w:lang w:val="zh-TW"/>
              </w:rPr>
              <w:t>完成異常個案轉介就醫人數</w:t>
            </w:r>
            <w:r w:rsidRPr="00C74BAE">
              <w:rPr>
                <w:rFonts w:ascii="標楷體" w:eastAsia="標楷體" w:hAnsi="標楷體" w:cs="標楷體"/>
                <w:lang w:val="zh-TW"/>
              </w:rPr>
              <w:t>/</w:t>
            </w:r>
            <w:r w:rsidRPr="00C74BAE">
              <w:rPr>
                <w:rFonts w:ascii="標楷體" w:eastAsia="標楷體" w:hAnsi="標楷體" w:cs="標楷體" w:hint="eastAsia"/>
                <w:lang w:val="zh-TW"/>
              </w:rPr>
              <w:t>接受七分篩檢法異常個案人數</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lang w:val="zh-TW"/>
              </w:rPr>
            </w:pPr>
            <w:r w:rsidRPr="00C74BAE">
              <w:rPr>
                <w:rFonts w:ascii="標楷體" w:eastAsia="標楷體" w:hAnsi="標楷體" w:cs="標楷體"/>
                <w:kern w:val="0"/>
                <w:lang w:val="zh-TW"/>
              </w:rPr>
              <w:t>100%</w:t>
            </w:r>
          </w:p>
        </w:tc>
      </w:tr>
      <w:tr w:rsidR="006666FC" w:rsidRPr="00C74BAE" w:rsidTr="00F84D5A">
        <w:trPr>
          <w:cantSplit/>
          <w:trHeight w:val="707"/>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vMerge/>
          </w:tcPr>
          <w:p w:rsidR="006666FC" w:rsidRPr="00C74BAE" w:rsidRDefault="006666FC" w:rsidP="00F84D5A">
            <w:pPr>
              <w:pStyle w:val="a6"/>
              <w:autoSpaceDE w:val="0"/>
              <w:autoSpaceDN w:val="0"/>
              <w:adjustRightInd w:val="0"/>
              <w:spacing w:line="320" w:lineRule="exact"/>
              <w:ind w:leftChars="0" w:left="360"/>
              <w:jc w:val="both"/>
              <w:textAlignment w:val="baseline"/>
              <w:rPr>
                <w:rFonts w:ascii="標楷體" w:eastAsia="標楷體" w:hAnsi="標楷體" w:cs="Calibri"/>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r w:rsidRPr="00C74BAE">
              <w:rPr>
                <w:rFonts w:ascii="標楷體" w:eastAsia="標楷體" w:hAnsi="標楷體" w:cs="標楷體" w:hint="eastAsia"/>
                <w:kern w:val="0"/>
              </w:rPr>
              <w:t>完成異常個案轉介就醫人數</w:t>
            </w:r>
            <w:r w:rsidRPr="00C74BAE">
              <w:rPr>
                <w:rFonts w:ascii="標楷體" w:eastAsia="標楷體" w:hAnsi="標楷體" w:cs="標楷體"/>
                <w:kern w:val="0"/>
              </w:rPr>
              <w:t>/</w:t>
            </w:r>
            <w:r w:rsidRPr="00C74BAE">
              <w:rPr>
                <w:rFonts w:ascii="標楷體" w:eastAsia="標楷體" w:hAnsi="標楷體" w:cs="標楷體" w:hint="eastAsia"/>
                <w:kern w:val="0"/>
              </w:rPr>
              <w:t>接受</w:t>
            </w:r>
            <w:r w:rsidRPr="00C74BAE">
              <w:rPr>
                <w:rFonts w:ascii="標楷體" w:eastAsia="標楷體" w:hAnsi="標楷體" w:cs="標楷體"/>
                <w:kern w:val="0"/>
              </w:rPr>
              <w:t>X</w:t>
            </w:r>
            <w:r w:rsidRPr="00C74BAE">
              <w:rPr>
                <w:rFonts w:ascii="標楷體" w:eastAsia="標楷體" w:hAnsi="標楷體" w:cs="標楷體" w:hint="eastAsia"/>
                <w:kern w:val="0"/>
              </w:rPr>
              <w:t>光巡迴檢查異常個案人數</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r w:rsidR="006666FC" w:rsidRPr="00C74BAE" w:rsidTr="00F84D5A">
        <w:trPr>
          <w:cantSplit/>
          <w:trHeight w:val="535"/>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vMerge w:val="restart"/>
          </w:tcPr>
          <w:p w:rsidR="006666FC" w:rsidRPr="00C74BAE" w:rsidRDefault="006666FC" w:rsidP="00F84D5A">
            <w:pPr>
              <w:autoSpaceDE w:val="0"/>
              <w:autoSpaceDN w:val="0"/>
              <w:adjustRightInd w:val="0"/>
              <w:spacing w:line="320" w:lineRule="exact"/>
              <w:ind w:leftChars="10" w:left="386" w:hangingChars="151" w:hanging="362"/>
              <w:jc w:val="both"/>
              <w:textAlignment w:val="baseline"/>
              <w:rPr>
                <w:rFonts w:ascii="標楷體" w:eastAsia="標楷體" w:hAnsi="標楷體" w:cs="標楷體"/>
                <w:kern w:val="0"/>
              </w:rPr>
            </w:pPr>
            <w:r w:rsidRPr="00C74BAE">
              <w:rPr>
                <w:rFonts w:ascii="標楷體" w:eastAsia="標楷體" w:hAnsi="標楷體" w:cs="標楷體"/>
                <w:kern w:val="0"/>
              </w:rPr>
              <w:t>(5)</w:t>
            </w:r>
            <w:r w:rsidRPr="00C74BAE">
              <w:rPr>
                <w:rFonts w:ascii="標楷體" w:eastAsia="標楷體" w:hAnsi="標楷體" w:cs="標楷體" w:hint="eastAsia"/>
                <w:kern w:val="0"/>
              </w:rPr>
              <w:t>強化疾病防治辦理衛教宣導場次</w:t>
            </w:r>
            <w:r w:rsidRPr="00C74BAE">
              <w:rPr>
                <w:rFonts w:ascii="標楷體" w:eastAsia="標楷體" w:hAnsi="標楷體" w:cs="標楷體"/>
                <w:kern w:val="0"/>
              </w:rPr>
              <w:t>(1.5%)</w:t>
            </w:r>
          </w:p>
          <w:p w:rsidR="006666FC" w:rsidRPr="00C74BAE" w:rsidRDefault="006666FC" w:rsidP="00F84D5A">
            <w:pPr>
              <w:autoSpaceDE w:val="0"/>
              <w:autoSpaceDN w:val="0"/>
              <w:adjustRightInd w:val="0"/>
              <w:spacing w:line="320" w:lineRule="exact"/>
              <w:ind w:leftChars="167" w:left="502" w:hangingChars="42" w:hanging="101"/>
              <w:jc w:val="both"/>
              <w:textAlignment w:val="baseline"/>
              <w:rPr>
                <w:rFonts w:ascii="標楷體" w:eastAsia="標楷體" w:hAnsi="標楷體" w:cs="標楷體"/>
                <w:kern w:val="0"/>
              </w:rPr>
            </w:pPr>
            <w:r w:rsidRPr="00C74BAE">
              <w:rPr>
                <w:rFonts w:ascii="標楷體" w:eastAsia="標楷體" w:hAnsi="標楷體" w:cs="標楷體"/>
                <w:kern w:val="0"/>
              </w:rPr>
              <w:t>*</w:t>
            </w:r>
            <w:r w:rsidRPr="00C74BAE">
              <w:rPr>
                <w:rFonts w:ascii="標楷體" w:eastAsia="標楷體" w:hAnsi="標楷體" w:cs="標楷體" w:hint="eastAsia"/>
                <w:kern w:val="0"/>
              </w:rPr>
              <w:t>每項衡量標準為</w:t>
            </w:r>
            <w:r w:rsidRPr="00C74BAE">
              <w:rPr>
                <w:rFonts w:ascii="標楷體" w:eastAsia="標楷體" w:hAnsi="標楷體" w:cs="標楷體"/>
                <w:kern w:val="0"/>
              </w:rPr>
              <w:t>0.5%</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kern w:val="0"/>
              </w:rPr>
            </w:pPr>
            <w:r w:rsidRPr="00C74BAE">
              <w:rPr>
                <w:rFonts w:ascii="標楷體" w:eastAsia="標楷體" w:hAnsi="標楷體" w:cs="標楷體" w:hint="eastAsia"/>
                <w:kern w:val="0"/>
              </w:rPr>
              <w:t>辦理愛滋病及性病防治之衛教宣導場次。</w:t>
            </w:r>
          </w:p>
          <w:p w:rsidR="006666FC" w:rsidRPr="00C74BAE" w:rsidRDefault="006666FC" w:rsidP="007F524F">
            <w:pPr>
              <w:autoSpaceDE w:val="0"/>
              <w:autoSpaceDN w:val="0"/>
              <w:adjustRightInd w:val="0"/>
              <w:spacing w:line="320" w:lineRule="exact"/>
              <w:ind w:left="461" w:hangingChars="192" w:hanging="461"/>
              <w:jc w:val="both"/>
              <w:textAlignment w:val="baseline"/>
              <w:rPr>
                <w:rFonts w:ascii="標楷體" w:eastAsia="標楷體" w:hAnsi="標楷體"/>
                <w:kern w:val="0"/>
              </w:rPr>
            </w:pPr>
            <w:r w:rsidRPr="00C74BAE">
              <w:rPr>
                <w:rFonts w:ascii="標楷體" w:eastAsia="標楷體" w:hAnsi="標楷體" w:cs="標楷體" w:hint="eastAsia"/>
                <w:kern w:val="0"/>
              </w:rPr>
              <w:t>註</w:t>
            </w:r>
            <w:r w:rsidRPr="00C74BAE">
              <w:rPr>
                <w:rFonts w:ascii="標楷體" w:eastAsia="標楷體" w:hAnsi="標楷體" w:cs="標楷體" w:hint="eastAsia"/>
              </w:rPr>
              <w:t>：</w:t>
            </w:r>
            <w:r w:rsidRPr="00C74BAE">
              <w:rPr>
                <w:rFonts w:ascii="標楷體" w:eastAsia="標楷體" w:hAnsi="標楷體" w:cs="標楷體" w:hint="eastAsia"/>
                <w:kern w:val="0"/>
              </w:rPr>
              <w:t>依據疾病管制署核定</w:t>
            </w:r>
            <w:r w:rsidRPr="00C74BAE">
              <w:rPr>
                <w:rFonts w:ascii="標楷體" w:eastAsia="標楷體" w:hAnsi="標楷體" w:cs="標楷體"/>
                <w:kern w:val="0"/>
              </w:rPr>
              <w:t>107</w:t>
            </w:r>
            <w:r w:rsidRPr="00C74BAE">
              <w:rPr>
                <w:rFonts w:ascii="標楷體" w:eastAsia="標楷體" w:hAnsi="標楷體" w:cs="標楷體" w:hint="eastAsia"/>
                <w:kern w:val="0"/>
              </w:rPr>
              <w:t>年度本縣需完成場次</w:t>
            </w:r>
          </w:p>
        </w:tc>
        <w:tc>
          <w:tcPr>
            <w:tcW w:w="965"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strike/>
                <w:kern w:val="0"/>
              </w:rPr>
            </w:pPr>
            <w:r w:rsidRPr="00C74BAE">
              <w:rPr>
                <w:rFonts w:ascii="標楷體" w:eastAsia="標楷體" w:hAnsi="標楷體" w:cs="標楷體"/>
                <w:kern w:val="0"/>
              </w:rPr>
              <w:t>30</w:t>
            </w:r>
          </w:p>
        </w:tc>
      </w:tr>
      <w:tr w:rsidR="006666FC" w:rsidRPr="00C74BAE" w:rsidTr="00F84D5A">
        <w:trPr>
          <w:cantSplit/>
          <w:trHeight w:val="535"/>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Chars="10" w:left="386" w:hangingChars="151" w:hanging="362"/>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r w:rsidRPr="00C74BAE">
              <w:rPr>
                <w:rFonts w:ascii="標楷體" w:eastAsia="標楷體" w:hAnsi="標楷體" w:cs="標楷體" w:hint="eastAsia"/>
                <w:kern w:val="0"/>
              </w:rPr>
              <w:t>辦理病毒性肝炎防治之衛教宣導場次。</w:t>
            </w:r>
          </w:p>
          <w:p w:rsidR="006666FC" w:rsidRPr="00C74BAE" w:rsidRDefault="006666FC" w:rsidP="007F524F">
            <w:pPr>
              <w:autoSpaceDE w:val="0"/>
              <w:autoSpaceDN w:val="0"/>
              <w:adjustRightInd w:val="0"/>
              <w:spacing w:line="320" w:lineRule="exact"/>
              <w:ind w:left="461" w:hangingChars="192" w:hanging="461"/>
              <w:jc w:val="both"/>
              <w:textAlignment w:val="baseline"/>
              <w:rPr>
                <w:rFonts w:ascii="標楷體" w:eastAsia="標楷體" w:hAnsi="標楷體"/>
                <w:kern w:val="0"/>
              </w:rPr>
            </w:pPr>
            <w:r w:rsidRPr="00C74BAE">
              <w:rPr>
                <w:rFonts w:ascii="標楷體" w:eastAsia="標楷體" w:hAnsi="標楷體" w:cs="標楷體" w:hint="eastAsia"/>
                <w:kern w:val="0"/>
              </w:rPr>
              <w:t>註</w:t>
            </w:r>
            <w:r w:rsidRPr="00C74BAE">
              <w:rPr>
                <w:rFonts w:ascii="標楷體" w:eastAsia="標楷體" w:hAnsi="標楷體" w:cs="標楷體" w:hint="eastAsia"/>
              </w:rPr>
              <w:t>：</w:t>
            </w:r>
            <w:r w:rsidRPr="00C74BAE">
              <w:rPr>
                <w:rFonts w:ascii="標楷體" w:eastAsia="標楷體" w:hAnsi="標楷體" w:cs="標楷體" w:hint="eastAsia"/>
                <w:kern w:val="0"/>
              </w:rPr>
              <w:t>依據疾病管制署核定</w:t>
            </w:r>
            <w:r w:rsidRPr="00C74BAE">
              <w:rPr>
                <w:rFonts w:ascii="標楷體" w:eastAsia="標楷體" w:hAnsi="標楷體" w:cs="標楷體"/>
                <w:kern w:val="0"/>
              </w:rPr>
              <w:t>107</w:t>
            </w:r>
            <w:r w:rsidRPr="00C74BAE">
              <w:rPr>
                <w:rFonts w:ascii="標楷體" w:eastAsia="標楷體" w:hAnsi="標楷體" w:cs="標楷體" w:hint="eastAsia"/>
                <w:kern w:val="0"/>
              </w:rPr>
              <w:t>年度本縣需完成場次</w:t>
            </w:r>
          </w:p>
        </w:tc>
        <w:tc>
          <w:tcPr>
            <w:tcW w:w="965"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12</w:t>
            </w:r>
          </w:p>
        </w:tc>
      </w:tr>
      <w:tr w:rsidR="006666FC" w:rsidRPr="00C74BAE" w:rsidTr="00F84D5A">
        <w:trPr>
          <w:cantSplit/>
          <w:trHeight w:val="535"/>
          <w:jc w:val="center"/>
        </w:trPr>
        <w:tc>
          <w:tcPr>
            <w:tcW w:w="1986" w:type="dxa"/>
            <w:vMerge/>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Chars="10" w:left="386" w:hangingChars="151" w:hanging="362"/>
              <w:jc w:val="both"/>
              <w:textAlignment w:val="baseline"/>
              <w:rPr>
                <w:rFonts w:ascii="標楷體" w:eastAsia="標楷體" w:hAnsi="標楷體"/>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kern w:val="0"/>
              </w:rPr>
            </w:pPr>
            <w:r w:rsidRPr="00C74BAE">
              <w:rPr>
                <w:rFonts w:ascii="標楷體" w:eastAsia="標楷體" w:hAnsi="標楷體" w:cs="標楷體" w:hint="eastAsia"/>
                <w:kern w:val="0"/>
              </w:rPr>
              <w:t>辦理登革熱、恙蟲等病媒傳染病防治之衛教宣導場次。</w:t>
            </w:r>
          </w:p>
          <w:p w:rsidR="006666FC" w:rsidRPr="00C74BAE" w:rsidRDefault="006666FC" w:rsidP="007F524F">
            <w:pPr>
              <w:autoSpaceDE w:val="0"/>
              <w:autoSpaceDN w:val="0"/>
              <w:adjustRightInd w:val="0"/>
              <w:spacing w:line="320" w:lineRule="exact"/>
              <w:ind w:left="461" w:hangingChars="192" w:hanging="461"/>
              <w:jc w:val="both"/>
              <w:textAlignment w:val="baseline"/>
              <w:rPr>
                <w:rFonts w:ascii="標楷體" w:eastAsia="標楷體" w:hAnsi="標楷體"/>
                <w:kern w:val="0"/>
              </w:rPr>
            </w:pPr>
            <w:r w:rsidRPr="00C74BAE">
              <w:rPr>
                <w:rFonts w:ascii="標楷體" w:eastAsia="標楷體" w:hAnsi="標楷體" w:cs="標楷體" w:hint="eastAsia"/>
                <w:kern w:val="0"/>
              </w:rPr>
              <w:t>註</w:t>
            </w:r>
            <w:r w:rsidRPr="00C74BAE">
              <w:rPr>
                <w:rFonts w:ascii="標楷體" w:eastAsia="標楷體" w:hAnsi="標楷體" w:cs="標楷體" w:hint="eastAsia"/>
              </w:rPr>
              <w:t>：</w:t>
            </w:r>
            <w:r w:rsidRPr="00C74BAE">
              <w:rPr>
                <w:rFonts w:ascii="標楷體" w:eastAsia="標楷體" w:hAnsi="標楷體" w:cs="標楷體" w:hint="eastAsia"/>
                <w:kern w:val="0"/>
              </w:rPr>
              <w:t>依據疾病管制署核定</w:t>
            </w:r>
            <w:r w:rsidRPr="00C74BAE">
              <w:rPr>
                <w:rFonts w:ascii="標楷體" w:eastAsia="標楷體" w:hAnsi="標楷體" w:cs="標楷體"/>
                <w:kern w:val="0"/>
              </w:rPr>
              <w:t>107</w:t>
            </w:r>
            <w:r w:rsidRPr="00C74BAE">
              <w:rPr>
                <w:rFonts w:ascii="標楷體" w:eastAsia="標楷體" w:hAnsi="標楷體" w:cs="標楷體" w:hint="eastAsia"/>
                <w:kern w:val="0"/>
              </w:rPr>
              <w:t>年度本縣需完成場次</w:t>
            </w:r>
          </w:p>
        </w:tc>
        <w:tc>
          <w:tcPr>
            <w:tcW w:w="965"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30</w:t>
            </w:r>
          </w:p>
        </w:tc>
      </w:tr>
      <w:tr w:rsidR="006666FC" w:rsidRPr="00C74BAE" w:rsidTr="00F84D5A">
        <w:trPr>
          <w:cantSplit/>
          <w:trHeight w:val="1531"/>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rPr>
            </w:pPr>
            <w:r w:rsidRPr="00C74BAE">
              <w:rPr>
                <w:rFonts w:ascii="標楷體" w:eastAsia="標楷體" w:hAnsi="標楷體" w:cs="標楷體"/>
              </w:rPr>
              <w:t>7.</w:t>
            </w:r>
            <w:r w:rsidRPr="00C74BAE">
              <w:rPr>
                <w:rFonts w:ascii="標楷體" w:eastAsia="標楷體" w:hAnsi="標楷體" w:cs="標楷體" w:hint="eastAsia"/>
              </w:rPr>
              <w:t>配合中央食品安全建設政策，建構並強化區域聯合檢驗分工體系之責，落實實驗室認證規範（</w:t>
            </w:r>
            <w:r w:rsidRPr="00C74BAE">
              <w:rPr>
                <w:rFonts w:ascii="標楷體" w:eastAsia="標楷體" w:hAnsi="標楷體" w:cs="標楷體"/>
              </w:rPr>
              <w:t>4%</w:t>
            </w:r>
            <w:r w:rsidRPr="00C74BAE">
              <w:rPr>
                <w:rFonts w:ascii="標楷體" w:eastAsia="標楷體" w:hAnsi="標楷體" w:cs="標楷體" w:hint="eastAsia"/>
              </w:rPr>
              <w:t>）</w:t>
            </w:r>
          </w:p>
        </w:tc>
        <w:tc>
          <w:tcPr>
            <w:tcW w:w="2268" w:type="dxa"/>
          </w:tcPr>
          <w:p w:rsidR="006666FC" w:rsidRPr="00C74BAE" w:rsidRDefault="006666FC" w:rsidP="00F84D5A">
            <w:pPr>
              <w:autoSpaceDE w:val="0"/>
              <w:autoSpaceDN w:val="0"/>
              <w:adjustRightInd w:val="0"/>
              <w:spacing w:line="320" w:lineRule="exact"/>
              <w:ind w:left="372" w:hangingChars="155" w:hanging="372"/>
              <w:jc w:val="both"/>
              <w:textAlignment w:val="baseline"/>
              <w:rPr>
                <w:rFonts w:ascii="標楷體" w:eastAsia="標楷體" w:hAnsi="標楷體"/>
              </w:rPr>
            </w:pPr>
            <w:r w:rsidRPr="00C74BAE">
              <w:rPr>
                <w:rFonts w:ascii="標楷體" w:eastAsia="標楷體" w:hAnsi="標楷體" w:cs="標楷體"/>
              </w:rPr>
              <w:t>(1)</w:t>
            </w:r>
            <w:r w:rsidRPr="00C74BAE">
              <w:rPr>
                <w:rFonts w:ascii="標楷體" w:eastAsia="標楷體" w:hAnsi="標楷體" w:cs="標楷體" w:hint="eastAsia"/>
              </w:rPr>
              <w:t>衛生局聯合檢驗分工體系本局專責檢驗項目食品中防腐劑之丙酸檢驗完成率（</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snapToGrid w:val="0"/>
              <w:spacing w:line="320" w:lineRule="exact"/>
              <w:ind w:left="37"/>
              <w:jc w:val="both"/>
              <w:rPr>
                <w:rFonts w:ascii="標楷體" w:eastAsia="標楷體" w:hAnsi="標楷體" w:cs="標楷體"/>
              </w:rPr>
            </w:pPr>
            <w:r w:rsidRPr="00C74BAE">
              <w:rPr>
                <w:rFonts w:ascii="標楷體" w:eastAsia="標楷體" w:hAnsi="標楷體" w:cs="標楷體" w:hint="eastAsia"/>
              </w:rPr>
              <w:t>（檢驗完成數</w:t>
            </w:r>
            <w:r w:rsidRPr="00C74BAE">
              <w:rPr>
                <w:rFonts w:ascii="標楷體" w:eastAsia="標楷體" w:hAnsi="標楷體" w:cs="標楷體"/>
                <w:lang w:val="zh-TW"/>
              </w:rPr>
              <w:t>/</w:t>
            </w:r>
            <w:r w:rsidRPr="00C74BAE">
              <w:rPr>
                <w:rFonts w:ascii="標楷體" w:eastAsia="標楷體" w:hAnsi="標楷體" w:cs="標楷體" w:hint="eastAsia"/>
              </w:rPr>
              <w:t>委託件數）×</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r w:rsidR="006666FC" w:rsidRPr="00C74BAE" w:rsidTr="00F84D5A">
        <w:trPr>
          <w:cantSplit/>
          <w:trHeight w:val="1199"/>
          <w:jc w:val="center"/>
        </w:trPr>
        <w:tc>
          <w:tcPr>
            <w:tcW w:w="1986" w:type="dxa"/>
            <w:vMerge/>
          </w:tcPr>
          <w:p w:rsidR="006666FC" w:rsidRPr="00C74BAE" w:rsidRDefault="006666FC" w:rsidP="00F84D5A">
            <w:pPr>
              <w:autoSpaceDE w:val="0"/>
              <w:autoSpaceDN w:val="0"/>
              <w:adjustRightInd w:val="0"/>
              <w:spacing w:line="320" w:lineRule="exact"/>
              <w:ind w:leftChars="3" w:left="247" w:hangingChars="100" w:hanging="240"/>
              <w:jc w:val="both"/>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pacing w:line="320" w:lineRule="exact"/>
              <w:ind w:left="401" w:hangingChars="167" w:hanging="401"/>
              <w:jc w:val="both"/>
              <w:textAlignment w:val="baseline"/>
              <w:rPr>
                <w:rFonts w:ascii="標楷體" w:eastAsia="標楷體" w:hAnsi="標楷體"/>
              </w:rPr>
            </w:pPr>
            <w:r w:rsidRPr="00C74BAE">
              <w:rPr>
                <w:rFonts w:ascii="標楷體" w:eastAsia="標楷體" w:hAnsi="標楷體" w:cs="標楷體"/>
              </w:rPr>
              <w:t>(2)</w:t>
            </w:r>
            <w:r w:rsidRPr="00C74BAE">
              <w:rPr>
                <w:rFonts w:ascii="標楷體" w:eastAsia="標楷體" w:hAnsi="標楷體" w:cs="標楷體" w:hint="eastAsia"/>
              </w:rPr>
              <w:t>參加國內外機構舉辦之能力測試，確保檢驗品質（</w:t>
            </w:r>
            <w:r w:rsidRPr="00C74BAE">
              <w:rPr>
                <w:rFonts w:ascii="標楷體" w:eastAsia="標楷體" w:hAnsi="標楷體" w:cs="標楷體"/>
              </w:rPr>
              <w:t>1%</w:t>
            </w:r>
            <w:r w:rsidRPr="00C74BAE">
              <w:rPr>
                <w:rFonts w:ascii="標楷體" w:eastAsia="標楷體" w:hAnsi="標楷體" w:cs="標楷體" w:hint="eastAsia"/>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57"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（測試結果為滿意之件數</w:t>
            </w:r>
            <w:r w:rsidRPr="00C74BAE">
              <w:rPr>
                <w:rFonts w:ascii="標楷體" w:eastAsia="標楷體" w:hAnsi="標楷體" w:cs="標楷體"/>
                <w:lang w:val="zh-TW"/>
              </w:rPr>
              <w:t>/</w:t>
            </w:r>
            <w:r w:rsidRPr="00C74BAE">
              <w:rPr>
                <w:rFonts w:ascii="標楷體" w:eastAsia="標楷體" w:hAnsi="標楷體" w:cs="標楷體" w:hint="eastAsia"/>
              </w:rPr>
              <w:t>參加測試件數）×</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kern w:val="0"/>
              </w:rPr>
              <w:t>100%</w:t>
            </w:r>
          </w:p>
        </w:tc>
      </w:tr>
      <w:tr w:rsidR="006666FC" w:rsidRPr="00C74BAE" w:rsidTr="00F84D5A">
        <w:trPr>
          <w:cantSplit/>
          <w:trHeight w:val="1199"/>
          <w:jc w:val="center"/>
        </w:trPr>
        <w:tc>
          <w:tcPr>
            <w:tcW w:w="1986" w:type="dxa"/>
            <w:vMerge/>
          </w:tcPr>
          <w:p w:rsidR="006666FC" w:rsidRPr="00C74BAE" w:rsidRDefault="006666FC" w:rsidP="00F84D5A">
            <w:pPr>
              <w:autoSpaceDE w:val="0"/>
              <w:autoSpaceDN w:val="0"/>
              <w:adjustRightInd w:val="0"/>
              <w:spacing w:line="320" w:lineRule="exact"/>
              <w:ind w:leftChars="3" w:left="247" w:hangingChars="100" w:hanging="240"/>
              <w:jc w:val="both"/>
              <w:textAlignment w:val="baseline"/>
              <w:rPr>
                <w:rFonts w:ascii="標楷體" w:eastAsia="標楷體" w:hAnsi="標楷體"/>
                <w:kern w:val="0"/>
              </w:rPr>
            </w:pPr>
          </w:p>
        </w:tc>
        <w:tc>
          <w:tcPr>
            <w:tcW w:w="2268" w:type="dxa"/>
          </w:tcPr>
          <w:p w:rsidR="006666FC" w:rsidRPr="00C74BAE" w:rsidRDefault="006666FC" w:rsidP="00F84D5A">
            <w:pPr>
              <w:kinsoku w:val="0"/>
              <w:overflowPunct w:val="0"/>
              <w:autoSpaceDE w:val="0"/>
              <w:autoSpaceDN w:val="0"/>
              <w:adjustRightInd w:val="0"/>
              <w:spacing w:line="320" w:lineRule="exact"/>
              <w:ind w:left="401" w:hangingChars="167" w:hanging="401"/>
              <w:jc w:val="both"/>
              <w:textAlignment w:val="baseline"/>
              <w:rPr>
                <w:rFonts w:ascii="標楷體" w:eastAsia="標楷體" w:hAnsi="標楷體" w:cs="標楷體"/>
              </w:rPr>
            </w:pPr>
            <w:r w:rsidRPr="00C74BAE">
              <w:rPr>
                <w:rFonts w:ascii="標楷體" w:eastAsia="標楷體" w:hAnsi="標楷體" w:cs="標楷體"/>
              </w:rPr>
              <w:t>(3)</w:t>
            </w:r>
            <w:r w:rsidRPr="00C74BAE">
              <w:rPr>
                <w:rFonts w:ascii="標楷體" w:eastAsia="標楷體" w:hAnsi="標楷體" w:cs="標楷體" w:hint="eastAsia"/>
              </w:rPr>
              <w:t>強化實驗室相關設備更新</w:t>
            </w:r>
            <w:r w:rsidRPr="00C74BAE">
              <w:rPr>
                <w:rFonts w:ascii="標楷體" w:eastAsia="標楷體" w:hAnsi="標楷體" w:cs="標楷體"/>
              </w:rPr>
              <w:t>(</w:t>
            </w:r>
            <w:r w:rsidRPr="00C74BAE">
              <w:rPr>
                <w:rFonts w:ascii="標楷體" w:eastAsia="標楷體" w:hAnsi="標楷體" w:cs="標楷體" w:hint="eastAsia"/>
              </w:rPr>
              <w:t>前瞻基礎建設計畫</w:t>
            </w:r>
            <w:r w:rsidRPr="00C74BAE">
              <w:rPr>
                <w:rFonts w:ascii="標楷體" w:eastAsia="標楷體" w:hAnsi="標楷體" w:cs="標楷體"/>
              </w:rPr>
              <w:t>)(2%)</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統計數據</w:t>
            </w:r>
          </w:p>
        </w:tc>
        <w:tc>
          <w:tcPr>
            <w:tcW w:w="3357" w:type="dxa"/>
          </w:tcPr>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rPr>
              <w:t>規格簽准</w:t>
            </w:r>
            <w:r w:rsidRPr="00C74BAE">
              <w:rPr>
                <w:rFonts w:ascii="標楷體" w:eastAsia="標楷體" w:hAnsi="標楷體" w:cs="標楷體"/>
              </w:rPr>
              <w:t>25%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(2)</w:t>
            </w:r>
            <w:r w:rsidRPr="00C74BAE">
              <w:rPr>
                <w:rFonts w:ascii="標楷體" w:eastAsia="標楷體" w:hAnsi="標楷體" w:cs="標楷體" w:hint="eastAsia"/>
              </w:rPr>
              <w:t>招標或議價完成</w:t>
            </w:r>
            <w:r w:rsidRPr="00C74BAE">
              <w:rPr>
                <w:rFonts w:ascii="標楷體" w:eastAsia="標楷體" w:hAnsi="標楷體" w:cs="標楷體"/>
              </w:rPr>
              <w:t>40%</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(3)</w:t>
            </w:r>
            <w:r w:rsidRPr="00C74BAE">
              <w:rPr>
                <w:rFonts w:ascii="標楷體" w:eastAsia="標楷體" w:hAnsi="標楷體" w:cs="標楷體" w:hint="eastAsia"/>
              </w:rPr>
              <w:t>發包決標</w:t>
            </w:r>
            <w:r w:rsidRPr="00C74BAE">
              <w:rPr>
                <w:rFonts w:ascii="標楷體" w:eastAsia="標楷體" w:hAnsi="標楷體" w:cs="標楷體"/>
              </w:rPr>
              <w:t>55%</w:t>
            </w:r>
          </w:p>
          <w:p w:rsidR="006666FC" w:rsidRPr="00C74BAE" w:rsidRDefault="006666FC" w:rsidP="00F84D5A">
            <w:pPr>
              <w:spacing w:line="320" w:lineRule="exact"/>
              <w:ind w:left="360" w:hangingChars="150" w:hanging="360"/>
              <w:jc w:val="both"/>
              <w:rPr>
                <w:rFonts w:ascii="標楷體" w:eastAsia="標楷體" w:hAnsi="標楷體" w:cs="標楷體"/>
              </w:rPr>
            </w:pPr>
            <w:r w:rsidRPr="00C74BAE">
              <w:rPr>
                <w:rFonts w:ascii="標楷體" w:eastAsia="標楷體" w:hAnsi="標楷體" w:cs="標楷體"/>
              </w:rPr>
              <w:t>(4)</w:t>
            </w:r>
            <w:r w:rsidRPr="00C74BAE">
              <w:rPr>
                <w:rFonts w:ascii="標楷體" w:eastAsia="標楷體" w:hAnsi="標楷體" w:cs="標楷體" w:hint="eastAsia"/>
              </w:rPr>
              <w:t>交貨完成</w:t>
            </w:r>
            <w:r w:rsidRPr="00C74BAE">
              <w:rPr>
                <w:rFonts w:ascii="標楷體" w:eastAsia="標楷體" w:hAnsi="標楷體" w:cs="標楷體"/>
              </w:rPr>
              <w:t>95%</w:t>
            </w:r>
          </w:p>
          <w:p w:rsidR="006666FC" w:rsidRPr="00C74BAE" w:rsidRDefault="006666FC" w:rsidP="00F84D5A">
            <w:pPr>
              <w:spacing w:line="320" w:lineRule="exact"/>
              <w:jc w:val="both"/>
              <w:rPr>
                <w:rFonts w:ascii="標楷體" w:eastAsia="標楷體" w:hAnsi="標楷體" w:cs="標楷體"/>
              </w:rPr>
            </w:pPr>
            <w:r w:rsidRPr="00C74BAE">
              <w:rPr>
                <w:rFonts w:ascii="標楷體" w:eastAsia="標楷體" w:hAnsi="標楷體" w:cs="標楷體"/>
              </w:rPr>
              <w:t>(5)</w:t>
            </w:r>
            <w:r w:rsidRPr="00C74BAE">
              <w:rPr>
                <w:rFonts w:ascii="標楷體" w:eastAsia="標楷體" w:hAnsi="標楷體" w:cs="標楷體" w:hint="eastAsia"/>
              </w:rPr>
              <w:t>驗收完成</w:t>
            </w:r>
            <w:r w:rsidRPr="00C74BAE">
              <w:rPr>
                <w:rFonts w:ascii="標楷體" w:eastAsia="標楷體" w:hAnsi="標楷體" w:cs="標楷體"/>
              </w:rPr>
              <w:t>100%</w:t>
            </w:r>
          </w:p>
        </w:tc>
        <w:tc>
          <w:tcPr>
            <w:tcW w:w="965"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bl>
    <w:p w:rsidR="006666FC" w:rsidRDefault="006666FC" w:rsidP="00CA7AAD">
      <w:pPr>
        <w:rPr>
          <w:rFonts w:ascii="標楷體" w:eastAsia="標楷體" w:hAnsi="標楷體" w:cs="標楷體"/>
        </w:rPr>
      </w:pPr>
    </w:p>
    <w:p w:rsidR="006666FC" w:rsidRPr="007A6253" w:rsidRDefault="006666FC" w:rsidP="00CA7AAD">
      <w:pPr>
        <w:rPr>
          <w:rFonts w:ascii="標楷體" w:eastAsia="標楷體" w:hAnsi="標楷體" w:cs="標楷體"/>
        </w:rPr>
      </w:pPr>
      <w:r w:rsidRPr="007A6253">
        <w:rPr>
          <w:rFonts w:ascii="標楷體" w:eastAsia="標楷體" w:hAnsi="標楷體" w:cs="標楷體" w:hint="eastAsia"/>
        </w:rPr>
        <w:lastRenderedPageBreak/>
        <w:t>二、業務創新改良面向衡量標準與年度目標值</w:t>
      </w:r>
      <w:r w:rsidRPr="007A6253">
        <w:rPr>
          <w:rFonts w:ascii="標楷體" w:eastAsia="標楷體" w:hAnsi="標楷體" w:cs="標楷體"/>
        </w:rPr>
        <w:t>20%</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6"/>
        <w:gridCol w:w="2268"/>
        <w:gridCol w:w="639"/>
        <w:gridCol w:w="3330"/>
        <w:gridCol w:w="992"/>
      </w:tblGrid>
      <w:tr w:rsidR="006666FC" w:rsidRPr="00C74BAE" w:rsidTr="00F84D5A">
        <w:trPr>
          <w:cantSplit/>
          <w:trHeight w:val="340"/>
          <w:jc w:val="center"/>
        </w:trPr>
        <w:tc>
          <w:tcPr>
            <w:tcW w:w="1986" w:type="dxa"/>
            <w:vMerge w:val="restart"/>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關鍵策略目標</w:t>
            </w:r>
          </w:p>
        </w:tc>
        <w:tc>
          <w:tcPr>
            <w:tcW w:w="7229" w:type="dxa"/>
            <w:gridSpan w:val="4"/>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關鍵績效指標</w:t>
            </w:r>
          </w:p>
        </w:tc>
      </w:tr>
      <w:tr w:rsidR="006666FC" w:rsidRPr="00C74BAE" w:rsidTr="00F84D5A">
        <w:trPr>
          <w:cantSplit/>
          <w:trHeight w:val="610"/>
          <w:jc w:val="center"/>
        </w:trPr>
        <w:tc>
          <w:tcPr>
            <w:tcW w:w="1986" w:type="dxa"/>
            <w:vMerge/>
          </w:tcPr>
          <w:p w:rsidR="006666FC" w:rsidRPr="00C74BAE" w:rsidRDefault="006666FC" w:rsidP="00F84D5A">
            <w:pPr>
              <w:autoSpaceDE w:val="0"/>
              <w:autoSpaceDN w:val="0"/>
              <w:adjustRightInd w:val="0"/>
              <w:spacing w:line="320" w:lineRule="exact"/>
              <w:textAlignment w:val="baseline"/>
              <w:rPr>
                <w:rFonts w:ascii="標楷體" w:eastAsia="標楷體" w:hAnsi="標楷體"/>
                <w:kern w:val="0"/>
              </w:rPr>
            </w:pPr>
          </w:p>
        </w:tc>
        <w:tc>
          <w:tcPr>
            <w:tcW w:w="2268"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關鍵績效指標</w:t>
            </w:r>
          </w:p>
        </w:tc>
        <w:tc>
          <w:tcPr>
            <w:tcW w:w="639"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評估方式</w:t>
            </w:r>
          </w:p>
        </w:tc>
        <w:tc>
          <w:tcPr>
            <w:tcW w:w="3330" w:type="dxa"/>
            <w:vAlign w:val="center"/>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衡量標準</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kern w:val="0"/>
              </w:rPr>
              <w:t>107</w:t>
            </w:r>
            <w:r w:rsidRPr="00C74BAE">
              <w:rPr>
                <w:rFonts w:ascii="標楷體" w:eastAsia="標楷體" w:hAnsi="標楷體" w:cs="標楷體" w:hint="eastAsia"/>
                <w:kern w:val="0"/>
              </w:rPr>
              <w:t>年度目標值</w:t>
            </w:r>
          </w:p>
        </w:tc>
      </w:tr>
      <w:tr w:rsidR="006666FC" w:rsidRPr="00C74BAE" w:rsidTr="00F84D5A">
        <w:trPr>
          <w:cantSplit/>
          <w:trHeight w:val="874"/>
          <w:jc w:val="center"/>
        </w:trPr>
        <w:tc>
          <w:tcPr>
            <w:tcW w:w="1986" w:type="dxa"/>
            <w:vMerge w:val="restart"/>
          </w:tcPr>
          <w:p w:rsidR="006666FC" w:rsidRPr="00C74BAE" w:rsidRDefault="006666FC" w:rsidP="00D87F84">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strike/>
                <w:kern w:val="0"/>
              </w:rPr>
            </w:pPr>
            <w:r w:rsidRPr="00C74BAE">
              <w:rPr>
                <w:rFonts w:ascii="標楷體" w:eastAsia="標楷體" w:hAnsi="標楷體" w:cs="標楷體"/>
                <w:kern w:val="0"/>
              </w:rPr>
              <w:t>1.</w:t>
            </w:r>
            <w:r w:rsidRPr="00C74BAE">
              <w:rPr>
                <w:rFonts w:ascii="標楷體" w:eastAsia="標楷體" w:hAnsi="標楷體" w:cs="標楷體" w:hint="eastAsia"/>
                <w:kern w:val="0"/>
              </w:rPr>
              <w:t>實現</w:t>
            </w:r>
            <w:r w:rsidRPr="00C74BAE">
              <w:rPr>
                <w:rFonts w:ascii="標楷體" w:eastAsia="標楷體" w:hAnsi="標楷體" w:cs="標楷體" w:hint="eastAsia"/>
                <w:bCs/>
                <w:kern w:val="0"/>
              </w:rPr>
              <w:t>澎湖地區救護航空器駐地備勤及運送服務</w:t>
            </w:r>
            <w:r w:rsidRPr="00C74BAE">
              <w:rPr>
                <w:rFonts w:ascii="標楷體" w:eastAsia="標楷體" w:hAnsi="標楷體" w:cs="標楷體"/>
                <w:bCs/>
                <w:kern w:val="0"/>
              </w:rPr>
              <w:t>(</w:t>
            </w:r>
            <w:r w:rsidRPr="00C74BAE">
              <w:rPr>
                <w:rFonts w:ascii="標楷體" w:eastAsia="標楷體" w:hAnsi="標楷體" w:cs="標楷體" w:hint="eastAsia"/>
                <w:bCs/>
                <w:kern w:val="0"/>
              </w:rPr>
              <w:t>重大計畫</w:t>
            </w:r>
            <w:r w:rsidRPr="00C74BAE">
              <w:rPr>
                <w:rFonts w:ascii="標楷體" w:eastAsia="標楷體" w:hAnsi="標楷體" w:cs="標楷體"/>
                <w:bCs/>
                <w:kern w:val="0"/>
              </w:rPr>
              <w:t>)</w:t>
            </w:r>
            <w:r w:rsidRPr="00C74BAE">
              <w:rPr>
                <w:rFonts w:ascii="標楷體" w:eastAsia="標楷體" w:hAnsi="標楷體" w:cs="標楷體" w:hint="eastAsia"/>
                <w:kern w:val="0"/>
              </w:rPr>
              <w:t>（</w:t>
            </w:r>
            <w:r w:rsidRPr="00C74BAE">
              <w:rPr>
                <w:rFonts w:ascii="標楷體" w:eastAsia="標楷體" w:hAnsi="標楷體" w:cs="標楷體"/>
                <w:kern w:val="0"/>
              </w:rPr>
              <w:t>4%</w:t>
            </w:r>
            <w:r w:rsidRPr="00C74BAE">
              <w:rPr>
                <w:rFonts w:ascii="標楷體" w:eastAsia="標楷體" w:hAnsi="標楷體" w:cs="標楷體" w:hint="eastAsia"/>
                <w:kern w:val="0"/>
              </w:rPr>
              <w:t>）</w:t>
            </w:r>
          </w:p>
        </w:tc>
        <w:tc>
          <w:tcPr>
            <w:tcW w:w="2268" w:type="dxa"/>
            <w:vMerge w:val="restart"/>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strike/>
                <w:kern w:val="0"/>
              </w:rPr>
            </w:pPr>
            <w:r w:rsidRPr="00C74BAE">
              <w:rPr>
                <w:rFonts w:ascii="標楷體" w:eastAsia="標楷體" w:hAnsi="標楷體" w:cs="標楷體" w:hint="eastAsia"/>
              </w:rPr>
              <w:t>辦理航空器駐地備勤工作任務</w:t>
            </w:r>
          </w:p>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kern w:val="0"/>
              </w:rPr>
            </w:pPr>
            <w:r w:rsidRPr="00C74BAE">
              <w:rPr>
                <w:rFonts w:ascii="標楷體" w:eastAsia="標楷體" w:hAnsi="標楷體" w:cs="標楷體"/>
                <w:kern w:val="0"/>
              </w:rPr>
              <w:t>*</w:t>
            </w:r>
            <w:r w:rsidRPr="00C74BAE">
              <w:rPr>
                <w:rFonts w:ascii="標楷體" w:eastAsia="標楷體" w:hAnsi="標楷體" w:cs="標楷體" w:hint="eastAsia"/>
                <w:kern w:val="0"/>
              </w:rPr>
              <w:t>每項衡量標準為（</w:t>
            </w:r>
            <w:r w:rsidRPr="00C74BAE">
              <w:rPr>
                <w:rFonts w:ascii="標楷體" w:eastAsia="標楷體" w:hAnsi="標楷體" w:cs="標楷體"/>
                <w:kern w:val="0"/>
              </w:rPr>
              <w:t>2%</w:t>
            </w:r>
            <w:r w:rsidRPr="00C74BAE">
              <w:rPr>
                <w:rFonts w:ascii="標楷體" w:eastAsia="標楷體" w:hAnsi="標楷體" w:cs="標楷體" w:hint="eastAsia"/>
                <w:kern w:val="0"/>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進度控管</w:t>
            </w:r>
          </w:p>
        </w:tc>
        <w:tc>
          <w:tcPr>
            <w:tcW w:w="3330" w:type="dxa"/>
          </w:tcPr>
          <w:p w:rsidR="006666FC" w:rsidRPr="00C74BAE" w:rsidRDefault="006666FC" w:rsidP="007854A7">
            <w:pPr>
              <w:autoSpaceDE w:val="0"/>
              <w:autoSpaceDN w:val="0"/>
              <w:adjustRightInd w:val="0"/>
              <w:spacing w:line="320" w:lineRule="exact"/>
              <w:ind w:left="377" w:hangingChars="157" w:hanging="377"/>
              <w:jc w:val="both"/>
              <w:textAlignment w:val="baseline"/>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rPr>
              <w:t>督導得標廠商完成廠棚設置</w:t>
            </w:r>
            <w:r w:rsidRPr="00C74BAE">
              <w:rPr>
                <w:rFonts w:ascii="標楷體" w:eastAsia="標楷體" w:hAnsi="標楷體" w:cs="標楷體"/>
              </w:rPr>
              <w:t>50%</w:t>
            </w:r>
          </w:p>
          <w:p w:rsidR="006666FC" w:rsidRPr="00C74BAE" w:rsidRDefault="006666FC" w:rsidP="007854A7">
            <w:pPr>
              <w:autoSpaceDE w:val="0"/>
              <w:autoSpaceDN w:val="0"/>
              <w:adjustRightInd w:val="0"/>
              <w:spacing w:line="320" w:lineRule="exact"/>
              <w:jc w:val="both"/>
              <w:textAlignment w:val="baseline"/>
              <w:rPr>
                <w:rFonts w:ascii="標楷體" w:eastAsia="標楷體" w:hAnsi="標楷體"/>
                <w:strike/>
                <w:spacing w:val="20"/>
              </w:rPr>
            </w:pPr>
            <w:r w:rsidRPr="00C74BAE">
              <w:rPr>
                <w:rFonts w:ascii="標楷體" w:eastAsia="標楷體" w:hAnsi="標楷體" w:cs="標楷體"/>
              </w:rPr>
              <w:t>(2)</w:t>
            </w:r>
            <w:r w:rsidRPr="00C74BAE">
              <w:rPr>
                <w:rFonts w:ascii="標楷體" w:eastAsia="標楷體" w:hAnsi="標楷體" w:cs="標楷體" w:hint="eastAsia"/>
              </w:rPr>
              <w:t>完成航空器駐地備勤</w:t>
            </w:r>
            <w:r w:rsidRPr="00C74BAE">
              <w:rPr>
                <w:rFonts w:ascii="標楷體" w:eastAsia="標楷體" w:hAnsi="標楷體" w:cs="標楷體"/>
              </w:rPr>
              <w:t>100%</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kern w:val="0"/>
              </w:rPr>
              <w:t>100%</w:t>
            </w:r>
          </w:p>
        </w:tc>
      </w:tr>
      <w:tr w:rsidR="006666FC" w:rsidRPr="00C74BAE" w:rsidTr="00F84D5A">
        <w:trPr>
          <w:cantSplit/>
          <w:trHeight w:val="901"/>
          <w:jc w:val="center"/>
        </w:trPr>
        <w:tc>
          <w:tcPr>
            <w:tcW w:w="1986" w:type="dxa"/>
            <w:vMerge/>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strike/>
                <w:kern w:val="0"/>
              </w:rPr>
            </w:pPr>
          </w:p>
        </w:tc>
        <w:tc>
          <w:tcPr>
            <w:tcW w:w="2268" w:type="dxa"/>
            <w:vMerge/>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strike/>
                <w:kern w:val="0"/>
              </w:rPr>
            </w:pP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hint="eastAsia"/>
              </w:rPr>
              <w:t>統計數據</w:t>
            </w:r>
          </w:p>
        </w:tc>
        <w:tc>
          <w:tcPr>
            <w:tcW w:w="3330" w:type="dxa"/>
          </w:tcPr>
          <w:p w:rsidR="006666FC" w:rsidRPr="00C74BAE" w:rsidRDefault="006666FC" w:rsidP="00F84D5A">
            <w:pPr>
              <w:autoSpaceDE w:val="0"/>
              <w:autoSpaceDN w:val="0"/>
              <w:adjustRightInd w:val="0"/>
              <w:spacing w:line="320" w:lineRule="exact"/>
              <w:ind w:left="29" w:hangingChars="12" w:hanging="29"/>
              <w:jc w:val="both"/>
              <w:textAlignment w:val="baseline"/>
              <w:rPr>
                <w:rFonts w:ascii="標楷體" w:eastAsia="標楷體" w:hAnsi="標楷體" w:cs="標楷體"/>
                <w:strike/>
              </w:rPr>
            </w:pPr>
            <w:r w:rsidRPr="00C74BAE">
              <w:rPr>
                <w:rFonts w:ascii="標楷體" w:eastAsia="標楷體" w:hAnsi="標楷體" w:cs="標楷體"/>
              </w:rPr>
              <w:t>(</w:t>
            </w:r>
            <w:r w:rsidRPr="00C74BAE">
              <w:rPr>
                <w:rFonts w:ascii="標楷體" w:eastAsia="標楷體" w:hAnsi="標楷體" w:cs="標楷體" w:hint="eastAsia"/>
              </w:rPr>
              <w:t>執行案件數</w:t>
            </w:r>
            <w:r w:rsidRPr="00C74BAE">
              <w:rPr>
                <w:rFonts w:ascii="標楷體" w:eastAsia="標楷體" w:hAnsi="標楷體" w:cs="標楷體"/>
              </w:rPr>
              <w:t>/</w:t>
            </w:r>
            <w:r w:rsidRPr="00C74BAE">
              <w:rPr>
                <w:rFonts w:ascii="標楷體" w:eastAsia="標楷體" w:hAnsi="標楷體" w:cs="標楷體" w:hint="eastAsia"/>
              </w:rPr>
              <w:t>核准案件數</w:t>
            </w:r>
            <w:r w:rsidRPr="00C74BAE">
              <w:rPr>
                <w:rFonts w:ascii="標楷體" w:eastAsia="標楷體" w:hAnsi="標楷體" w:cs="標楷體"/>
              </w:rPr>
              <w:t>)</w:t>
            </w:r>
            <w:r w:rsidRPr="00C74BAE">
              <w:rPr>
                <w:rFonts w:ascii="標楷體" w:eastAsia="標楷體" w:hAnsi="標楷體" w:cs="標楷體" w:hint="eastAsia"/>
              </w:rPr>
              <w:t>×</w:t>
            </w:r>
            <w:r w:rsidRPr="00C74BAE">
              <w:rPr>
                <w:rFonts w:ascii="標楷體" w:eastAsia="標楷體" w:hAnsi="標楷體" w:cs="標楷體"/>
              </w:rPr>
              <w:t>100%</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100%</w:t>
            </w:r>
          </w:p>
        </w:tc>
      </w:tr>
      <w:tr w:rsidR="006666FC" w:rsidRPr="00C74BAE" w:rsidTr="00F84D5A">
        <w:trPr>
          <w:cantSplit/>
          <w:trHeight w:val="832"/>
          <w:jc w:val="center"/>
        </w:trPr>
        <w:tc>
          <w:tcPr>
            <w:tcW w:w="1986" w:type="dxa"/>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C74BAE">
              <w:rPr>
                <w:rFonts w:ascii="標楷體" w:eastAsia="標楷體" w:hAnsi="標楷體" w:cs="標楷體"/>
                <w:kern w:val="0"/>
              </w:rPr>
              <w:t>2.</w:t>
            </w:r>
            <w:r w:rsidRPr="00C74BAE">
              <w:rPr>
                <w:rFonts w:ascii="標楷體" w:eastAsia="標楷體" w:hAnsi="標楷體" w:cs="標楷體" w:hint="eastAsia"/>
                <w:kern w:val="0"/>
              </w:rPr>
              <w:t>強化衛生所公共醫療體系，營造高齡友善健康照護網絡（</w:t>
            </w:r>
            <w:r w:rsidRPr="00C74BAE">
              <w:rPr>
                <w:rFonts w:ascii="標楷體" w:eastAsia="標楷體" w:hAnsi="標楷體" w:cs="標楷體"/>
                <w:kern w:val="0"/>
              </w:rPr>
              <w:t>3%</w:t>
            </w:r>
            <w:r w:rsidRPr="00C74BAE">
              <w:rPr>
                <w:rFonts w:ascii="標楷體" w:eastAsia="標楷體" w:hAnsi="標楷體" w:cs="標楷體" w:hint="eastAsia"/>
                <w:kern w:val="0"/>
              </w:rPr>
              <w:t>）</w:t>
            </w:r>
          </w:p>
        </w:tc>
        <w:tc>
          <w:tcPr>
            <w:tcW w:w="2268" w:type="dxa"/>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r w:rsidRPr="00C74BAE">
              <w:rPr>
                <w:rFonts w:ascii="標楷體" w:eastAsia="標楷體" w:hAnsi="標楷體" w:cs="標楷體" w:hint="eastAsia"/>
                <w:kern w:val="0"/>
              </w:rPr>
              <w:t>輔導衛生所取得高齡友善健康照護機構認證（</w:t>
            </w:r>
            <w:r w:rsidRPr="00C74BAE">
              <w:rPr>
                <w:rFonts w:ascii="標楷體" w:eastAsia="標楷體" w:hAnsi="標楷體" w:cs="標楷體"/>
                <w:kern w:val="0"/>
              </w:rPr>
              <w:t>3%</w:t>
            </w:r>
            <w:r w:rsidRPr="00C74BAE">
              <w:rPr>
                <w:rFonts w:ascii="標楷體" w:eastAsia="標楷體" w:hAnsi="標楷體" w:cs="標楷體" w:hint="eastAsia"/>
                <w:kern w:val="0"/>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rPr>
            </w:pPr>
            <w:r w:rsidRPr="00C74BAE">
              <w:rPr>
                <w:rFonts w:ascii="標楷體" w:eastAsia="標楷體" w:hAnsi="標楷體" w:cs="標楷體" w:hint="eastAsia"/>
              </w:rPr>
              <w:t>統計數據</w:t>
            </w:r>
          </w:p>
        </w:tc>
        <w:tc>
          <w:tcPr>
            <w:tcW w:w="3330" w:type="dxa"/>
          </w:tcPr>
          <w:p w:rsidR="006666FC" w:rsidRPr="00C74BAE" w:rsidRDefault="006666FC" w:rsidP="00F84D5A">
            <w:pPr>
              <w:autoSpaceDE w:val="0"/>
              <w:autoSpaceDN w:val="0"/>
              <w:adjustRightInd w:val="0"/>
              <w:spacing w:line="320" w:lineRule="exact"/>
              <w:jc w:val="both"/>
              <w:textAlignment w:val="baseline"/>
              <w:rPr>
                <w:rFonts w:ascii="標楷體" w:eastAsia="標楷體" w:hAnsi="標楷體" w:cs="標楷體"/>
              </w:rPr>
            </w:pPr>
            <w:r w:rsidRPr="00C74BAE">
              <w:rPr>
                <w:rFonts w:ascii="標楷體" w:eastAsia="標楷體" w:hAnsi="標楷體" w:cs="標楷體" w:hint="eastAsia"/>
              </w:rPr>
              <w:t>衛生所取得高齡友善健康照護機構認證之家數</w:t>
            </w:r>
          </w:p>
          <w:p w:rsidR="006666FC" w:rsidRPr="00C74BAE" w:rsidRDefault="006666FC" w:rsidP="003734BB">
            <w:pPr>
              <w:autoSpaceDE w:val="0"/>
              <w:autoSpaceDN w:val="0"/>
              <w:adjustRightInd w:val="0"/>
              <w:spacing w:line="320" w:lineRule="exact"/>
              <w:jc w:val="both"/>
              <w:textAlignment w:val="baseline"/>
              <w:rPr>
                <w:rFonts w:ascii="標楷體" w:eastAsia="標楷體" w:hAnsi="標楷體"/>
              </w:rPr>
            </w:pPr>
            <w:r w:rsidRPr="00C74BAE">
              <w:rPr>
                <w:rFonts w:ascii="標楷體" w:eastAsia="標楷體" w:hAnsi="標楷體" w:cs="標楷體"/>
              </w:rPr>
              <w:t>(</w:t>
            </w:r>
            <w:r w:rsidRPr="00C74BAE">
              <w:rPr>
                <w:rFonts w:ascii="標楷體" w:eastAsia="標楷體" w:hAnsi="標楷體" w:cs="標楷體" w:hint="eastAsia"/>
              </w:rPr>
              <w:t>中央核定補助本縣申請家數</w:t>
            </w:r>
            <w:r w:rsidRPr="00C74BAE">
              <w:rPr>
                <w:rFonts w:ascii="標楷體" w:eastAsia="標楷體" w:hAnsi="標楷體" w:cs="標楷體"/>
              </w:rPr>
              <w:t>)</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kern w:val="0"/>
              </w:rPr>
              <w:t>2</w:t>
            </w:r>
            <w:r w:rsidRPr="00C74BAE">
              <w:rPr>
                <w:rFonts w:ascii="標楷體" w:eastAsia="標楷體" w:hAnsi="標楷體" w:cs="標楷體" w:hint="eastAsia"/>
                <w:kern w:val="0"/>
              </w:rPr>
              <w:t>家</w:t>
            </w:r>
          </w:p>
        </w:tc>
      </w:tr>
      <w:tr w:rsidR="006666FC" w:rsidRPr="00C74BAE" w:rsidTr="00F84D5A">
        <w:trPr>
          <w:cantSplit/>
          <w:trHeight w:val="832"/>
          <w:jc w:val="center"/>
        </w:trPr>
        <w:tc>
          <w:tcPr>
            <w:tcW w:w="1986" w:type="dxa"/>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C74BAE">
              <w:rPr>
                <w:rFonts w:ascii="標楷體" w:eastAsia="標楷體" w:hAnsi="標楷體"/>
                <w:kern w:val="0"/>
              </w:rPr>
              <w:t>3.</w:t>
            </w:r>
            <w:r w:rsidRPr="00C74BAE">
              <w:rPr>
                <w:rFonts w:ascii="標楷體" w:eastAsia="標楷體" w:hAnsi="標楷體" w:hint="eastAsia"/>
                <w:kern w:val="0"/>
              </w:rPr>
              <w:t>強化社區初級預防功能，降低長者失能風險（縣長競選政見）（</w:t>
            </w:r>
            <w:r w:rsidRPr="00C74BAE">
              <w:rPr>
                <w:rFonts w:ascii="標楷體" w:eastAsia="標楷體" w:hAnsi="標楷體"/>
                <w:kern w:val="0"/>
              </w:rPr>
              <w:t>3%</w:t>
            </w:r>
            <w:r w:rsidRPr="00C74BAE">
              <w:rPr>
                <w:rFonts w:ascii="標楷體" w:eastAsia="標楷體" w:hAnsi="標楷體" w:hint="eastAsia"/>
                <w:kern w:val="0"/>
              </w:rPr>
              <w:t>）</w:t>
            </w:r>
          </w:p>
        </w:tc>
        <w:tc>
          <w:tcPr>
            <w:tcW w:w="2268" w:type="dxa"/>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r w:rsidRPr="00C74BAE">
              <w:rPr>
                <w:rFonts w:ascii="標楷體" w:eastAsia="標楷體" w:hAnsi="標楷體" w:hint="eastAsia"/>
                <w:kern w:val="0"/>
              </w:rPr>
              <w:t>提供長者衰弱評估表評估服務</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hint="eastAsia"/>
                <w:kern w:val="0"/>
              </w:rPr>
              <w:t>統計數據</w:t>
            </w:r>
          </w:p>
        </w:tc>
        <w:tc>
          <w:tcPr>
            <w:tcW w:w="3330" w:type="dxa"/>
          </w:tcPr>
          <w:p w:rsidR="006666FC" w:rsidRPr="00C74BAE" w:rsidRDefault="006666FC" w:rsidP="00F84D5A">
            <w:pPr>
              <w:pStyle w:val="a6"/>
              <w:kinsoku w:val="0"/>
              <w:overflowPunct w:val="0"/>
              <w:autoSpaceDE w:val="0"/>
              <w:autoSpaceDN w:val="0"/>
              <w:adjustRightInd w:val="0"/>
              <w:spacing w:line="320" w:lineRule="exact"/>
              <w:ind w:leftChars="0" w:left="0"/>
              <w:jc w:val="both"/>
              <w:textAlignment w:val="baseline"/>
              <w:rPr>
                <w:rFonts w:ascii="標楷體" w:eastAsia="標楷體" w:hAnsi="標楷體" w:cs="標楷體"/>
                <w:kern w:val="0"/>
              </w:rPr>
            </w:pPr>
            <w:r w:rsidRPr="00C74BAE">
              <w:rPr>
                <w:rFonts w:ascii="標楷體" w:eastAsia="標楷體" w:hAnsi="標楷體" w:cs="標楷體" w:hint="eastAsia"/>
                <w:kern w:val="0"/>
              </w:rPr>
              <w:t>長者健康篩檢評量表評估人數</w:t>
            </w:r>
          </w:p>
          <w:p w:rsidR="006666FC" w:rsidRPr="00C74BAE" w:rsidRDefault="006666FC" w:rsidP="00F84D5A">
            <w:pPr>
              <w:pStyle w:val="a6"/>
              <w:kinsoku w:val="0"/>
              <w:overflowPunct w:val="0"/>
              <w:autoSpaceDE w:val="0"/>
              <w:autoSpaceDN w:val="0"/>
              <w:adjustRightInd w:val="0"/>
              <w:spacing w:line="320" w:lineRule="exact"/>
              <w:ind w:leftChars="0" w:left="0"/>
              <w:jc w:val="both"/>
              <w:textAlignment w:val="baseline"/>
              <w:rPr>
                <w:rFonts w:ascii="標楷體" w:eastAsia="標楷體" w:hAnsi="標楷體" w:cs="標楷體"/>
                <w:kern w:val="0"/>
              </w:rPr>
            </w:pPr>
            <w:r w:rsidRPr="00C74BAE">
              <w:rPr>
                <w:rFonts w:ascii="標楷體" w:eastAsia="標楷體" w:hAnsi="標楷體" w:cs="標楷體"/>
                <w:kern w:val="0"/>
              </w:rPr>
              <w:t>(</w:t>
            </w:r>
            <w:r w:rsidRPr="00C74BAE">
              <w:rPr>
                <w:rFonts w:ascii="標楷體" w:eastAsia="標楷體" w:hAnsi="標楷體" w:cs="標楷體" w:hint="eastAsia"/>
                <w:kern w:val="0"/>
              </w:rPr>
              <w:t>國民健康署訂定本縣需完成人數</w:t>
            </w:r>
            <w:r w:rsidRPr="00C74BAE">
              <w:rPr>
                <w:rFonts w:ascii="標楷體" w:eastAsia="標楷體" w:hAnsi="標楷體" w:cs="標楷體"/>
                <w:kern w:val="0"/>
              </w:rPr>
              <w:t>)</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830</w:t>
            </w:r>
            <w:r w:rsidRPr="00C74BAE">
              <w:rPr>
                <w:rFonts w:ascii="標楷體" w:eastAsia="標楷體" w:hAnsi="標楷體" w:cs="標楷體" w:hint="eastAsia"/>
                <w:kern w:val="0"/>
              </w:rPr>
              <w:t>人</w:t>
            </w:r>
          </w:p>
        </w:tc>
      </w:tr>
      <w:tr w:rsidR="006666FC" w:rsidRPr="00C74BAE" w:rsidTr="00F84D5A">
        <w:trPr>
          <w:cantSplit/>
          <w:trHeight w:val="640"/>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C74BAE">
              <w:rPr>
                <w:rFonts w:ascii="標楷體" w:eastAsia="標楷體" w:hAnsi="標楷體"/>
                <w:kern w:val="0"/>
              </w:rPr>
              <w:t>4.</w:t>
            </w:r>
            <w:r w:rsidRPr="00C74BAE">
              <w:rPr>
                <w:rFonts w:ascii="標楷體" w:eastAsia="標楷體" w:hAnsi="標楷體" w:hint="eastAsia"/>
                <w:kern w:val="0"/>
              </w:rPr>
              <w:t>推動預防及延緩失能照護服務</w:t>
            </w:r>
            <w:r w:rsidRPr="00C74BAE">
              <w:rPr>
                <w:rFonts w:ascii="標楷體" w:eastAsia="標楷體" w:hAnsi="標楷體" w:cs="標楷體" w:hint="eastAsia"/>
                <w:kern w:val="0"/>
              </w:rPr>
              <w:t>，以維持及增進失能長者之健康與生活品質（縣長競選政見）（</w:t>
            </w:r>
            <w:r w:rsidRPr="00C74BAE">
              <w:rPr>
                <w:rFonts w:ascii="標楷體" w:eastAsia="標楷體" w:hAnsi="標楷體" w:cs="標楷體"/>
                <w:kern w:val="0"/>
              </w:rPr>
              <w:t>3%</w:t>
            </w:r>
            <w:r w:rsidRPr="00C74BAE">
              <w:rPr>
                <w:rFonts w:ascii="標楷體" w:eastAsia="標楷體" w:hAnsi="標楷體" w:cs="標楷體" w:hint="eastAsia"/>
                <w:kern w:val="0"/>
              </w:rPr>
              <w:t>）</w:t>
            </w:r>
          </w:p>
        </w:tc>
        <w:tc>
          <w:tcPr>
            <w:tcW w:w="2268" w:type="dxa"/>
            <w:vMerge w:val="restart"/>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r w:rsidRPr="00C74BAE">
              <w:rPr>
                <w:rFonts w:ascii="標楷體" w:eastAsia="標楷體" w:hAnsi="標楷體" w:hint="eastAsia"/>
                <w:kern w:val="0"/>
              </w:rPr>
              <w:t>預防及延緩失能照護服務計畫</w:t>
            </w:r>
          </w:p>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r w:rsidRPr="00C74BAE">
              <w:rPr>
                <w:rFonts w:ascii="標楷體" w:eastAsia="標楷體" w:hAnsi="標楷體"/>
                <w:kern w:val="0"/>
              </w:rPr>
              <w:t>*</w:t>
            </w:r>
            <w:r w:rsidRPr="00C74BAE">
              <w:rPr>
                <w:rFonts w:ascii="標楷體" w:eastAsia="標楷體" w:hAnsi="標楷體" w:hint="eastAsia"/>
                <w:kern w:val="0"/>
              </w:rPr>
              <w:t>每項衡量標準為（</w:t>
            </w:r>
            <w:r w:rsidRPr="00C74BAE">
              <w:rPr>
                <w:rFonts w:ascii="標楷體" w:eastAsia="標楷體" w:hAnsi="標楷體"/>
                <w:kern w:val="0"/>
              </w:rPr>
              <w:t>1%</w:t>
            </w:r>
            <w:r w:rsidRPr="00C74BAE">
              <w:rPr>
                <w:rFonts w:ascii="標楷體" w:eastAsia="標楷體" w:hAnsi="標楷體" w:hint="eastAsia"/>
                <w:kern w:val="0"/>
              </w:rPr>
              <w:t>）</w:t>
            </w:r>
          </w:p>
        </w:tc>
        <w:tc>
          <w:tcPr>
            <w:tcW w:w="639" w:type="dxa"/>
            <w:vMerge w:val="restart"/>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30" w:type="dxa"/>
          </w:tcPr>
          <w:p w:rsidR="006666FC" w:rsidRPr="00C74BAE" w:rsidRDefault="006666FC" w:rsidP="00F84D5A">
            <w:pPr>
              <w:kinsoku w:val="0"/>
              <w:overflowPunct w:val="0"/>
              <w:autoSpaceDE w:val="0"/>
              <w:autoSpaceDN w:val="0"/>
              <w:adjustRightInd w:val="0"/>
              <w:spacing w:line="320" w:lineRule="exact"/>
              <w:ind w:left="427" w:hangingChars="178" w:hanging="427"/>
              <w:jc w:val="both"/>
              <w:textAlignment w:val="baseline"/>
              <w:rPr>
                <w:rFonts w:ascii="標楷體" w:eastAsia="標楷體" w:hAnsi="標楷體" w:cs="標楷體"/>
                <w:kern w:val="0"/>
              </w:rPr>
            </w:pPr>
            <w:r w:rsidRPr="00C74BAE">
              <w:rPr>
                <w:rFonts w:ascii="標楷體" w:eastAsia="標楷體" w:hAnsi="標楷體" w:cs="標楷體"/>
                <w:kern w:val="0"/>
              </w:rPr>
              <w:t>(1)</w:t>
            </w:r>
            <w:r w:rsidRPr="00C74BAE">
              <w:rPr>
                <w:rFonts w:ascii="標楷體" w:eastAsia="標楷體" w:hAnsi="標楷體" w:cs="標楷體" w:hint="eastAsia"/>
                <w:kern w:val="0"/>
              </w:rPr>
              <w:t>佈建預防及延緩失能服務據點</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13</w:t>
            </w:r>
          </w:p>
        </w:tc>
      </w:tr>
      <w:tr w:rsidR="006666FC" w:rsidRPr="00C74BAE" w:rsidTr="00F84D5A">
        <w:trPr>
          <w:cantSplit/>
          <w:trHeight w:val="640"/>
          <w:jc w:val="center"/>
        </w:trPr>
        <w:tc>
          <w:tcPr>
            <w:tcW w:w="1986" w:type="dxa"/>
            <w:vMerge/>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p>
        </w:tc>
        <w:tc>
          <w:tcPr>
            <w:tcW w:w="639" w:type="dxa"/>
            <w:vMerge/>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p>
        </w:tc>
        <w:tc>
          <w:tcPr>
            <w:tcW w:w="3330" w:type="dxa"/>
          </w:tcPr>
          <w:p w:rsidR="006666FC" w:rsidRPr="00C74BAE" w:rsidRDefault="006666FC" w:rsidP="00F84D5A">
            <w:pPr>
              <w:kinsoku w:val="0"/>
              <w:overflowPunct w:val="0"/>
              <w:autoSpaceDE w:val="0"/>
              <w:autoSpaceDN w:val="0"/>
              <w:adjustRightInd w:val="0"/>
              <w:spacing w:line="320" w:lineRule="exact"/>
              <w:ind w:leftChars="2" w:left="427" w:hangingChars="176" w:hanging="422"/>
              <w:jc w:val="both"/>
              <w:textAlignment w:val="baseline"/>
              <w:rPr>
                <w:rFonts w:ascii="標楷體" w:eastAsia="標楷體" w:hAnsi="標楷體" w:cs="標楷體"/>
                <w:kern w:val="0"/>
              </w:rPr>
            </w:pPr>
            <w:r w:rsidRPr="00C74BAE">
              <w:rPr>
                <w:rFonts w:ascii="標楷體" w:eastAsia="標楷體" w:hAnsi="標楷體" w:cs="標楷體"/>
                <w:kern w:val="0"/>
              </w:rPr>
              <w:t>(2)</w:t>
            </w:r>
            <w:r w:rsidRPr="00C74BAE">
              <w:rPr>
                <w:rFonts w:ascii="標楷體" w:eastAsia="標楷體" w:hAnsi="標楷體" w:cs="標楷體" w:hint="eastAsia"/>
                <w:kern w:val="0"/>
              </w:rPr>
              <w:t>辦理預防及延緩失能方案課程</w:t>
            </w:r>
            <w:r w:rsidRPr="00C74BAE">
              <w:rPr>
                <w:rFonts w:ascii="標楷體" w:eastAsia="標楷體" w:hAnsi="標楷體" w:cs="標楷體"/>
                <w:kern w:val="0"/>
              </w:rPr>
              <w:t>(</w:t>
            </w:r>
            <w:r w:rsidRPr="00C74BAE">
              <w:rPr>
                <w:rFonts w:ascii="標楷體" w:eastAsia="標楷體" w:hAnsi="標楷體" w:cs="標楷體" w:hint="eastAsia"/>
                <w:kern w:val="0"/>
              </w:rPr>
              <w:t>期</w:t>
            </w:r>
            <w:r w:rsidRPr="00C74BAE">
              <w:rPr>
                <w:rFonts w:ascii="標楷體" w:eastAsia="標楷體" w:hAnsi="標楷體" w:cs="標楷體"/>
                <w:kern w:val="0"/>
              </w:rPr>
              <w:t>)</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15</w:t>
            </w:r>
          </w:p>
        </w:tc>
      </w:tr>
      <w:tr w:rsidR="006666FC" w:rsidRPr="00C74BAE" w:rsidTr="00F84D5A">
        <w:trPr>
          <w:cantSplit/>
          <w:trHeight w:val="640"/>
          <w:jc w:val="center"/>
        </w:trPr>
        <w:tc>
          <w:tcPr>
            <w:tcW w:w="1986" w:type="dxa"/>
            <w:vMerge/>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p>
        </w:tc>
        <w:tc>
          <w:tcPr>
            <w:tcW w:w="639" w:type="dxa"/>
            <w:vMerge/>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p>
        </w:tc>
        <w:tc>
          <w:tcPr>
            <w:tcW w:w="3330" w:type="dxa"/>
          </w:tcPr>
          <w:p w:rsidR="006666FC" w:rsidRPr="00C74BAE" w:rsidRDefault="006666FC" w:rsidP="007854A7">
            <w:pPr>
              <w:kinsoku w:val="0"/>
              <w:overflowPunct w:val="0"/>
              <w:autoSpaceDE w:val="0"/>
              <w:autoSpaceDN w:val="0"/>
              <w:adjustRightInd w:val="0"/>
              <w:spacing w:line="320" w:lineRule="exact"/>
              <w:ind w:leftChars="-57" w:left="427" w:hangingChars="235" w:hanging="564"/>
              <w:jc w:val="both"/>
              <w:textAlignment w:val="baseline"/>
              <w:rPr>
                <w:rFonts w:ascii="標楷體" w:eastAsia="標楷體" w:hAnsi="標楷體" w:cs="標楷體"/>
                <w:kern w:val="0"/>
              </w:rPr>
            </w:pPr>
            <w:r w:rsidRPr="00C74BAE">
              <w:rPr>
                <w:rFonts w:ascii="標楷體" w:eastAsia="標楷體" w:hAnsi="標楷體" w:cs="標楷體"/>
                <w:kern w:val="0"/>
              </w:rPr>
              <w:t xml:space="preserve"> (3)(</w:t>
            </w:r>
            <w:r w:rsidRPr="00C74BAE">
              <w:rPr>
                <w:rFonts w:ascii="標楷體" w:eastAsia="標楷體" w:hAnsi="標楷體" w:cs="標楷體" w:hint="eastAsia"/>
                <w:kern w:val="0"/>
              </w:rPr>
              <w:t>個案平均出席次數</w:t>
            </w:r>
            <w:r w:rsidRPr="00C74BAE">
              <w:rPr>
                <w:rFonts w:ascii="標楷體" w:eastAsia="標楷體" w:hAnsi="標楷體" w:cs="標楷體"/>
                <w:kern w:val="0"/>
              </w:rPr>
              <w:t>/</w:t>
            </w:r>
            <w:r w:rsidRPr="00C74BAE">
              <w:rPr>
                <w:rFonts w:ascii="標楷體" w:eastAsia="標楷體" w:hAnsi="標楷體" w:cs="標楷體" w:hint="eastAsia"/>
                <w:kern w:val="0"/>
              </w:rPr>
              <w:t>實際服務次數</w:t>
            </w:r>
            <w:r w:rsidRPr="00C74BAE">
              <w:rPr>
                <w:rFonts w:ascii="標楷體" w:eastAsia="標楷體" w:hAnsi="標楷體" w:cs="標楷體"/>
                <w:kern w:val="0"/>
              </w:rPr>
              <w:t>)</w:t>
            </w:r>
            <w:r w:rsidRPr="00C74BAE">
              <w:rPr>
                <w:rFonts w:ascii="標楷體" w:eastAsia="標楷體" w:hAnsi="標楷體" w:cs="標楷體" w:hint="eastAsia"/>
                <w:kern w:val="0"/>
              </w:rPr>
              <w:t>×</w:t>
            </w:r>
            <w:r w:rsidRPr="00C74BAE">
              <w:rPr>
                <w:rFonts w:ascii="標楷體" w:eastAsia="標楷體" w:hAnsi="標楷體" w:cs="標楷體"/>
                <w:kern w:val="0"/>
              </w:rPr>
              <w:t>100%</w:t>
            </w:r>
          </w:p>
          <w:p w:rsidR="006666FC" w:rsidRPr="00C74BAE" w:rsidRDefault="006666FC" w:rsidP="00D87F84">
            <w:pPr>
              <w:kinsoku w:val="0"/>
              <w:overflowPunct w:val="0"/>
              <w:autoSpaceDE w:val="0"/>
              <w:autoSpaceDN w:val="0"/>
              <w:adjustRightInd w:val="0"/>
              <w:spacing w:line="320" w:lineRule="exact"/>
              <w:ind w:left="518" w:hangingChars="216" w:hanging="518"/>
              <w:jc w:val="both"/>
              <w:textAlignment w:val="baseline"/>
              <w:rPr>
                <w:rFonts w:ascii="標楷體" w:eastAsia="標楷體" w:hAnsi="標楷體" w:cs="標楷體"/>
                <w:kern w:val="0"/>
              </w:rPr>
            </w:pPr>
            <w:r w:rsidRPr="00C74BAE">
              <w:rPr>
                <w:rFonts w:ascii="標楷體" w:eastAsia="標楷體" w:hAnsi="標楷體" w:cs="標楷體" w:hint="eastAsia"/>
                <w:kern w:val="0"/>
              </w:rPr>
              <w:t>註：依據衛生福利部核定計畫標準訂定</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80%</w:t>
            </w:r>
          </w:p>
        </w:tc>
      </w:tr>
      <w:tr w:rsidR="006666FC" w:rsidRPr="00C74BAE" w:rsidTr="00F84D5A">
        <w:trPr>
          <w:cantSplit/>
          <w:trHeight w:val="640"/>
          <w:jc w:val="center"/>
        </w:trPr>
        <w:tc>
          <w:tcPr>
            <w:tcW w:w="1986" w:type="dxa"/>
            <w:vMerge w:val="restart"/>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C74BAE">
              <w:rPr>
                <w:rFonts w:ascii="標楷體" w:eastAsia="標楷體" w:hAnsi="標楷體"/>
                <w:kern w:val="0"/>
              </w:rPr>
              <w:t>5.</w:t>
            </w:r>
            <w:r w:rsidRPr="00C74BAE">
              <w:rPr>
                <w:rFonts w:ascii="標楷體" w:eastAsia="標楷體" w:hAnsi="標楷體" w:hint="eastAsia"/>
                <w:kern w:val="0"/>
              </w:rPr>
              <w:t>銜接長照</w:t>
            </w:r>
            <w:r w:rsidRPr="00C74BAE">
              <w:rPr>
                <w:rFonts w:ascii="標楷體" w:eastAsia="標楷體" w:hAnsi="標楷體"/>
                <w:kern w:val="0"/>
              </w:rPr>
              <w:t>2.0</w:t>
            </w:r>
            <w:r w:rsidRPr="00C74BAE">
              <w:rPr>
                <w:rFonts w:ascii="標楷體" w:eastAsia="標楷體" w:hAnsi="標楷體" w:hint="eastAsia"/>
                <w:kern w:val="0"/>
              </w:rPr>
              <w:t>出院準備服務友善醫院（縣長競選政見）（</w:t>
            </w:r>
            <w:r w:rsidRPr="00C74BAE">
              <w:rPr>
                <w:rFonts w:ascii="標楷體" w:eastAsia="標楷體" w:hAnsi="標楷體"/>
                <w:kern w:val="0"/>
              </w:rPr>
              <w:t>4%</w:t>
            </w:r>
            <w:r w:rsidRPr="00C74BAE">
              <w:rPr>
                <w:rFonts w:ascii="標楷體" w:eastAsia="標楷體" w:hAnsi="標楷體" w:hint="eastAsia"/>
                <w:kern w:val="0"/>
              </w:rPr>
              <w:t>）</w:t>
            </w:r>
          </w:p>
        </w:tc>
        <w:tc>
          <w:tcPr>
            <w:tcW w:w="2268" w:type="dxa"/>
            <w:vMerge w:val="restart"/>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r w:rsidRPr="00C74BAE">
              <w:rPr>
                <w:rFonts w:ascii="標楷體" w:eastAsia="標楷體" w:hAnsi="標楷體" w:hint="eastAsia"/>
                <w:kern w:val="0"/>
              </w:rPr>
              <w:t>銜接長照</w:t>
            </w:r>
            <w:r w:rsidRPr="00C74BAE">
              <w:rPr>
                <w:rFonts w:ascii="標楷體" w:eastAsia="標楷體" w:hAnsi="標楷體"/>
                <w:kern w:val="0"/>
              </w:rPr>
              <w:t>2.0</w:t>
            </w:r>
            <w:r w:rsidRPr="00C74BAE">
              <w:rPr>
                <w:rFonts w:ascii="標楷體" w:eastAsia="標楷體" w:hAnsi="標楷體" w:hint="eastAsia"/>
                <w:kern w:val="0"/>
              </w:rPr>
              <w:t>出院準備服務友善醫院獎勵計畫</w:t>
            </w:r>
          </w:p>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r w:rsidRPr="00C74BAE">
              <w:rPr>
                <w:rFonts w:ascii="標楷體" w:eastAsia="標楷體" w:hAnsi="標楷體"/>
                <w:kern w:val="0"/>
              </w:rPr>
              <w:t>*</w:t>
            </w:r>
            <w:r w:rsidRPr="00C74BAE">
              <w:rPr>
                <w:rFonts w:ascii="標楷體" w:eastAsia="標楷體" w:hAnsi="標楷體" w:hint="eastAsia"/>
                <w:kern w:val="0"/>
              </w:rPr>
              <w:t>每項衡量標準為（</w:t>
            </w:r>
            <w:r w:rsidRPr="00C74BAE">
              <w:rPr>
                <w:rFonts w:ascii="標楷體" w:eastAsia="標楷體" w:hAnsi="標楷體"/>
                <w:kern w:val="0"/>
              </w:rPr>
              <w:t>2%</w:t>
            </w:r>
            <w:r w:rsidRPr="00C74BAE">
              <w:rPr>
                <w:rFonts w:ascii="標楷體" w:eastAsia="標楷體" w:hAnsi="標楷體" w:hint="eastAsia"/>
                <w:kern w:val="0"/>
              </w:rPr>
              <w:t>）</w:t>
            </w:r>
          </w:p>
        </w:tc>
        <w:tc>
          <w:tcPr>
            <w:tcW w:w="639" w:type="dxa"/>
            <w:vMerge w:val="restart"/>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r w:rsidRPr="00C74BAE">
              <w:rPr>
                <w:rFonts w:ascii="標楷體" w:eastAsia="標楷體" w:hAnsi="標楷體" w:cs="標楷體" w:hint="eastAsia"/>
                <w:kern w:val="0"/>
              </w:rPr>
              <w:t>統計數據</w:t>
            </w:r>
          </w:p>
        </w:tc>
        <w:tc>
          <w:tcPr>
            <w:tcW w:w="3330" w:type="dxa"/>
          </w:tcPr>
          <w:p w:rsidR="006666FC" w:rsidRPr="00C74BAE" w:rsidRDefault="006666FC" w:rsidP="00F84D5A">
            <w:pPr>
              <w:kinsoku w:val="0"/>
              <w:overflowPunct w:val="0"/>
              <w:autoSpaceDE w:val="0"/>
              <w:autoSpaceDN w:val="0"/>
              <w:adjustRightInd w:val="0"/>
              <w:spacing w:line="320" w:lineRule="exact"/>
              <w:ind w:left="295" w:hangingChars="123" w:hanging="295"/>
              <w:jc w:val="both"/>
              <w:textAlignment w:val="baseline"/>
              <w:rPr>
                <w:rFonts w:ascii="標楷體" w:eastAsia="標楷體" w:hAnsi="標楷體" w:cs="標楷體"/>
                <w:kern w:val="0"/>
              </w:rPr>
            </w:pPr>
            <w:r w:rsidRPr="00C74BAE">
              <w:rPr>
                <w:rFonts w:ascii="標楷體" w:eastAsia="標楷體" w:hAnsi="標楷體" w:cs="標楷體"/>
              </w:rPr>
              <w:t>(1)</w:t>
            </w:r>
            <w:r w:rsidRPr="00C74BAE">
              <w:rPr>
                <w:rFonts w:ascii="標楷體" w:eastAsia="標楷體" w:hAnsi="標楷體" w:cs="標楷體" w:hint="eastAsia"/>
              </w:rPr>
              <w:t>輔導轄內醫院提送</w:t>
            </w:r>
            <w:r w:rsidRPr="00C74BAE">
              <w:rPr>
                <w:rFonts w:ascii="標楷體" w:eastAsia="標楷體" w:hAnsi="標楷體" w:hint="eastAsia"/>
                <w:kern w:val="0"/>
              </w:rPr>
              <w:t>銜接長照</w:t>
            </w:r>
            <w:r w:rsidRPr="00C74BAE">
              <w:rPr>
                <w:rFonts w:ascii="標楷體" w:eastAsia="標楷體" w:hAnsi="標楷體"/>
                <w:kern w:val="0"/>
              </w:rPr>
              <w:t>2.0</w:t>
            </w:r>
            <w:r w:rsidRPr="00C74BAE">
              <w:rPr>
                <w:rFonts w:ascii="標楷體" w:eastAsia="標楷體" w:hAnsi="標楷體" w:hint="eastAsia"/>
                <w:kern w:val="0"/>
              </w:rPr>
              <w:t>出院準備服務友善醫院計畫</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2</w:t>
            </w:r>
            <w:r w:rsidRPr="00C74BAE">
              <w:rPr>
                <w:rFonts w:ascii="標楷體" w:eastAsia="標楷體" w:hAnsi="標楷體" w:cs="標楷體" w:hint="eastAsia"/>
                <w:kern w:val="0"/>
              </w:rPr>
              <w:t>家</w:t>
            </w:r>
          </w:p>
        </w:tc>
      </w:tr>
      <w:tr w:rsidR="006666FC" w:rsidRPr="00C74BAE" w:rsidTr="00F84D5A">
        <w:trPr>
          <w:cantSplit/>
          <w:trHeight w:val="640"/>
          <w:jc w:val="center"/>
        </w:trPr>
        <w:tc>
          <w:tcPr>
            <w:tcW w:w="1986" w:type="dxa"/>
            <w:vMerge/>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p>
        </w:tc>
        <w:tc>
          <w:tcPr>
            <w:tcW w:w="2268" w:type="dxa"/>
            <w:vMerge/>
          </w:tcPr>
          <w:p w:rsidR="006666FC" w:rsidRPr="00C74BAE" w:rsidRDefault="006666FC" w:rsidP="00F84D5A">
            <w:pPr>
              <w:autoSpaceDE w:val="0"/>
              <w:autoSpaceDN w:val="0"/>
              <w:adjustRightInd w:val="0"/>
              <w:spacing w:line="320" w:lineRule="exact"/>
              <w:ind w:left="5" w:hangingChars="2" w:hanging="5"/>
              <w:jc w:val="both"/>
              <w:textAlignment w:val="baseline"/>
              <w:rPr>
                <w:rFonts w:ascii="標楷體" w:eastAsia="標楷體" w:hAnsi="標楷體"/>
                <w:kern w:val="0"/>
              </w:rPr>
            </w:pPr>
          </w:p>
        </w:tc>
        <w:tc>
          <w:tcPr>
            <w:tcW w:w="639" w:type="dxa"/>
            <w:vMerge/>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kern w:val="0"/>
              </w:rPr>
            </w:pPr>
          </w:p>
        </w:tc>
        <w:tc>
          <w:tcPr>
            <w:tcW w:w="3330" w:type="dxa"/>
          </w:tcPr>
          <w:p w:rsidR="006666FC" w:rsidRPr="00C74BAE" w:rsidRDefault="006666FC" w:rsidP="00F84D5A">
            <w:pPr>
              <w:kinsoku w:val="0"/>
              <w:overflowPunct w:val="0"/>
              <w:autoSpaceDE w:val="0"/>
              <w:autoSpaceDN w:val="0"/>
              <w:adjustRightInd w:val="0"/>
              <w:spacing w:line="320" w:lineRule="exact"/>
              <w:ind w:left="295" w:hangingChars="123" w:hanging="295"/>
              <w:jc w:val="both"/>
              <w:textAlignment w:val="baseline"/>
              <w:rPr>
                <w:rFonts w:ascii="標楷體" w:eastAsia="標楷體" w:hAnsi="標楷體" w:cs="標楷體"/>
              </w:rPr>
            </w:pPr>
            <w:r w:rsidRPr="00C74BAE">
              <w:rPr>
                <w:rFonts w:ascii="標楷體" w:eastAsia="標楷體" w:hAnsi="標楷體" w:cs="標楷體"/>
              </w:rPr>
              <w:t>(2)(</w:t>
            </w:r>
            <w:r w:rsidRPr="00C74BAE">
              <w:rPr>
                <w:rFonts w:ascii="標楷體" w:eastAsia="標楷體" w:hAnsi="標楷體" w:hint="eastAsia"/>
                <w:kern w:val="0"/>
              </w:rPr>
              <w:t>銜接長照</w:t>
            </w:r>
            <w:r w:rsidRPr="00C74BAE">
              <w:rPr>
                <w:rFonts w:ascii="標楷體" w:eastAsia="標楷體" w:hAnsi="標楷體"/>
                <w:kern w:val="0"/>
              </w:rPr>
              <w:t>2.0</w:t>
            </w:r>
            <w:r w:rsidRPr="00C74BAE">
              <w:rPr>
                <w:rFonts w:ascii="標楷體" w:eastAsia="標楷體" w:hAnsi="標楷體" w:hint="eastAsia"/>
                <w:kern w:val="0"/>
              </w:rPr>
              <w:t>出院準備服務個案數</w:t>
            </w:r>
            <w:r w:rsidRPr="00C74BAE">
              <w:rPr>
                <w:rFonts w:ascii="標楷體" w:eastAsia="標楷體" w:hAnsi="標楷體"/>
                <w:kern w:val="0"/>
              </w:rPr>
              <w:t>/</w:t>
            </w:r>
            <w:r w:rsidRPr="00C74BAE">
              <w:rPr>
                <w:rFonts w:ascii="標楷體" w:eastAsia="標楷體" w:hAnsi="標楷體" w:hint="eastAsia"/>
                <w:kern w:val="0"/>
              </w:rPr>
              <w:t>符合銜接長照</w:t>
            </w:r>
            <w:r w:rsidRPr="00C74BAE">
              <w:rPr>
                <w:rFonts w:ascii="標楷體" w:eastAsia="標楷體" w:hAnsi="標楷體"/>
                <w:kern w:val="0"/>
              </w:rPr>
              <w:t>2.0</w:t>
            </w:r>
            <w:r w:rsidRPr="00C74BAE">
              <w:rPr>
                <w:rFonts w:ascii="標楷體" w:eastAsia="標楷體" w:hAnsi="標楷體" w:hint="eastAsia"/>
                <w:kern w:val="0"/>
              </w:rPr>
              <w:t>出院準備服務資格之個案數</w:t>
            </w:r>
            <w:r w:rsidRPr="00C74BAE">
              <w:rPr>
                <w:rFonts w:ascii="標楷體" w:eastAsia="標楷體" w:hAnsi="標楷體"/>
                <w:kern w:val="0"/>
              </w:rPr>
              <w:t>)</w:t>
            </w:r>
            <w:r w:rsidRPr="00C74BAE">
              <w:rPr>
                <w:rFonts w:ascii="標楷體" w:eastAsia="標楷體" w:hAnsi="標楷體" w:cs="標楷體" w:hint="eastAsia"/>
                <w:kern w:val="0"/>
              </w:rPr>
              <w:t>×</w:t>
            </w:r>
            <w:r w:rsidRPr="00C74BAE">
              <w:rPr>
                <w:rFonts w:ascii="標楷體" w:eastAsia="標楷體" w:hAnsi="標楷體" w:cs="標楷體"/>
                <w:kern w:val="0"/>
              </w:rPr>
              <w:t>100%</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kern w:val="0"/>
              </w:rPr>
            </w:pPr>
            <w:r w:rsidRPr="00C74BAE">
              <w:rPr>
                <w:rFonts w:ascii="標楷體" w:eastAsia="標楷體" w:hAnsi="標楷體" w:cs="標楷體"/>
                <w:kern w:val="0"/>
              </w:rPr>
              <w:t>85%</w:t>
            </w:r>
          </w:p>
        </w:tc>
      </w:tr>
      <w:tr w:rsidR="006666FC" w:rsidRPr="00C74BAE" w:rsidTr="00F84D5A">
        <w:trPr>
          <w:cantSplit/>
          <w:trHeight w:val="640"/>
          <w:jc w:val="center"/>
        </w:trPr>
        <w:tc>
          <w:tcPr>
            <w:tcW w:w="1986" w:type="dxa"/>
          </w:tcPr>
          <w:p w:rsidR="006666FC" w:rsidRPr="00C74BAE"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s="Calibri"/>
                <w:kern w:val="0"/>
              </w:rPr>
            </w:pPr>
            <w:r w:rsidRPr="00C74BAE">
              <w:rPr>
                <w:rFonts w:ascii="標楷體" w:eastAsia="標楷體" w:hAnsi="標楷體" w:cs="標楷體"/>
                <w:kern w:val="0"/>
              </w:rPr>
              <w:t>6.</w:t>
            </w:r>
            <w:r w:rsidRPr="00C74BAE">
              <w:rPr>
                <w:rFonts w:ascii="標楷體" w:eastAsia="標楷體" w:hAnsi="標楷體" w:cs="標楷體" w:hint="eastAsia"/>
                <w:kern w:val="0"/>
              </w:rPr>
              <w:t>營造友善雙語醫療環境，</w:t>
            </w:r>
            <w:r w:rsidRPr="00C74BAE">
              <w:rPr>
                <w:rFonts w:ascii="標楷體" w:eastAsia="標楷體" w:hAnsi="標楷體" w:cs="標楷體" w:hint="eastAsia"/>
                <w:bCs/>
                <w:kern w:val="0"/>
              </w:rPr>
              <w:t>提昇醫療保健服務品質</w:t>
            </w:r>
            <w:r w:rsidRPr="00C74BAE">
              <w:rPr>
                <w:rFonts w:ascii="標楷體" w:eastAsia="標楷體" w:hAnsi="標楷體" w:cs="標楷體" w:hint="eastAsia"/>
                <w:kern w:val="0"/>
              </w:rPr>
              <w:t>（</w:t>
            </w:r>
            <w:r w:rsidRPr="00C74BAE">
              <w:rPr>
                <w:rFonts w:ascii="標楷體" w:eastAsia="標楷體" w:hAnsi="標楷體" w:cs="標楷體"/>
                <w:kern w:val="0"/>
              </w:rPr>
              <w:t>3%</w:t>
            </w:r>
            <w:r w:rsidRPr="00C74BAE">
              <w:rPr>
                <w:rFonts w:ascii="標楷體" w:eastAsia="標楷體" w:hAnsi="標楷體" w:cs="標楷體" w:hint="eastAsia"/>
                <w:kern w:val="0"/>
              </w:rPr>
              <w:t>）</w:t>
            </w:r>
          </w:p>
        </w:tc>
        <w:tc>
          <w:tcPr>
            <w:tcW w:w="2268" w:type="dxa"/>
          </w:tcPr>
          <w:p w:rsidR="006666FC" w:rsidRPr="00C74BAE" w:rsidRDefault="006666FC" w:rsidP="00F84D5A">
            <w:pPr>
              <w:kinsoku w:val="0"/>
              <w:overflowPunct w:val="0"/>
              <w:autoSpaceDE w:val="0"/>
              <w:autoSpaceDN w:val="0"/>
              <w:adjustRightInd w:val="0"/>
              <w:spacing w:line="320" w:lineRule="exact"/>
              <w:ind w:leftChars="-2" w:left="-5" w:firstLineChars="1" w:firstLine="2"/>
              <w:jc w:val="both"/>
              <w:textAlignment w:val="baseline"/>
              <w:rPr>
                <w:rFonts w:ascii="標楷體" w:eastAsia="標楷體" w:hAnsi="標楷體" w:cs="標楷體"/>
              </w:rPr>
            </w:pPr>
            <w:r w:rsidRPr="00C74BAE">
              <w:rPr>
                <w:rFonts w:ascii="標楷體" w:eastAsia="標楷體" w:hAnsi="標楷體" w:cs="標楷體" w:hint="eastAsia"/>
                <w:bCs/>
              </w:rPr>
              <w:t>雙語觀光醫療宣導影片拍攝</w:t>
            </w:r>
            <w:r w:rsidRPr="00C74BAE">
              <w:rPr>
                <w:rFonts w:ascii="標楷體" w:eastAsia="標楷體" w:hAnsi="標楷體" w:cs="標楷體" w:hint="eastAsia"/>
                <w:kern w:val="0"/>
              </w:rPr>
              <w:t>（</w:t>
            </w:r>
            <w:r w:rsidRPr="00C74BAE">
              <w:rPr>
                <w:rFonts w:ascii="標楷體" w:eastAsia="標楷體" w:hAnsi="標楷體" w:cs="標楷體"/>
                <w:kern w:val="0"/>
              </w:rPr>
              <w:t>3%</w:t>
            </w:r>
            <w:r w:rsidRPr="00C74BAE">
              <w:rPr>
                <w:rFonts w:ascii="標楷體" w:eastAsia="標楷體" w:hAnsi="標楷體" w:cs="標楷體" w:hint="eastAsia"/>
                <w:kern w:val="0"/>
              </w:rPr>
              <w:t>）</w:t>
            </w:r>
          </w:p>
        </w:tc>
        <w:tc>
          <w:tcPr>
            <w:tcW w:w="639"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hint="eastAsia"/>
              </w:rPr>
              <w:t>進度控管</w:t>
            </w:r>
          </w:p>
        </w:tc>
        <w:tc>
          <w:tcPr>
            <w:tcW w:w="3330" w:type="dxa"/>
          </w:tcPr>
          <w:p w:rsidR="006666FC" w:rsidRPr="00C74BAE" w:rsidRDefault="006666FC" w:rsidP="00F84D5A">
            <w:pPr>
              <w:autoSpaceDE w:val="0"/>
              <w:autoSpaceDN w:val="0"/>
              <w:adjustRightInd w:val="0"/>
              <w:spacing w:line="320" w:lineRule="exact"/>
              <w:ind w:leftChars="-8" w:left="329" w:hangingChars="145" w:hanging="348"/>
              <w:jc w:val="both"/>
              <w:textAlignment w:val="baseline"/>
              <w:rPr>
                <w:rFonts w:ascii="標楷體" w:eastAsia="標楷體" w:hAnsi="標楷體" w:cs="標楷體"/>
              </w:rPr>
            </w:pPr>
            <w:r w:rsidRPr="00C74BAE">
              <w:rPr>
                <w:rFonts w:ascii="標楷體" w:eastAsia="標楷體" w:hAnsi="標楷體" w:cs="標楷體"/>
              </w:rPr>
              <w:t>(1)</w:t>
            </w:r>
            <w:r w:rsidRPr="00C74BAE">
              <w:rPr>
                <w:rFonts w:ascii="標楷體" w:eastAsia="標楷體" w:hAnsi="標楷體" w:cs="標楷體" w:hint="eastAsia"/>
                <w:bCs/>
              </w:rPr>
              <w:t>收集及規劃拍攝影片素材</w:t>
            </w:r>
            <w:r w:rsidRPr="00C74BAE">
              <w:rPr>
                <w:rFonts w:ascii="標楷體" w:eastAsia="標楷體" w:hAnsi="標楷體" w:cs="標楷體"/>
              </w:rPr>
              <w:t>50%</w:t>
            </w:r>
          </w:p>
          <w:p w:rsidR="006666FC" w:rsidRPr="00C74BAE" w:rsidRDefault="006666FC" w:rsidP="00F84D5A">
            <w:pPr>
              <w:autoSpaceDE w:val="0"/>
              <w:autoSpaceDN w:val="0"/>
              <w:adjustRightInd w:val="0"/>
              <w:spacing w:line="320" w:lineRule="exact"/>
              <w:ind w:leftChars="-10" w:left="353" w:hangingChars="157" w:hanging="377"/>
              <w:jc w:val="both"/>
              <w:textAlignment w:val="baseline"/>
              <w:rPr>
                <w:rFonts w:ascii="標楷體" w:eastAsia="標楷體" w:hAnsi="標楷體"/>
              </w:rPr>
            </w:pPr>
            <w:r w:rsidRPr="00C74BAE">
              <w:rPr>
                <w:rFonts w:ascii="標楷體" w:eastAsia="標楷體" w:hAnsi="標楷體" w:cs="標楷體"/>
              </w:rPr>
              <w:t>(2)</w:t>
            </w:r>
            <w:r w:rsidRPr="00C74BAE">
              <w:rPr>
                <w:rFonts w:ascii="標楷體" w:eastAsia="標楷體" w:hAnsi="標楷體" w:cs="標楷體" w:hint="eastAsia"/>
                <w:bCs/>
              </w:rPr>
              <w:t>完成雙語觀光醫療宣導影片</w:t>
            </w:r>
            <w:r w:rsidRPr="00C74BAE">
              <w:rPr>
                <w:rFonts w:ascii="標楷體" w:eastAsia="標楷體" w:hAnsi="標楷體" w:cs="標楷體"/>
                <w:bCs/>
              </w:rPr>
              <w:t>10</w:t>
            </w:r>
            <w:r w:rsidRPr="00C74BAE">
              <w:rPr>
                <w:rFonts w:ascii="標楷體" w:eastAsia="標楷體" w:hAnsi="標楷體" w:cs="標楷體"/>
              </w:rPr>
              <w:t>0%</w:t>
            </w:r>
          </w:p>
        </w:tc>
        <w:tc>
          <w:tcPr>
            <w:tcW w:w="992" w:type="dxa"/>
          </w:tcPr>
          <w:p w:rsidR="006666FC" w:rsidRPr="00C74BAE" w:rsidRDefault="006666FC" w:rsidP="00F84D5A">
            <w:pPr>
              <w:autoSpaceDE w:val="0"/>
              <w:autoSpaceDN w:val="0"/>
              <w:adjustRightInd w:val="0"/>
              <w:spacing w:line="320" w:lineRule="exact"/>
              <w:jc w:val="center"/>
              <w:textAlignment w:val="baseline"/>
              <w:rPr>
                <w:rFonts w:ascii="標楷體" w:eastAsia="標楷體" w:hAnsi="標楷體" w:cs="標楷體"/>
              </w:rPr>
            </w:pPr>
            <w:r w:rsidRPr="00C74BAE">
              <w:rPr>
                <w:rFonts w:ascii="標楷體" w:eastAsia="標楷體" w:hAnsi="標楷體" w:cs="標楷體"/>
              </w:rPr>
              <w:t>100%</w:t>
            </w:r>
          </w:p>
        </w:tc>
      </w:tr>
    </w:tbl>
    <w:p w:rsidR="006666FC" w:rsidRPr="007A6253" w:rsidRDefault="006666FC" w:rsidP="00CA7AAD">
      <w:pPr>
        <w:kinsoku w:val="0"/>
        <w:overflowPunct w:val="0"/>
        <w:rPr>
          <w:rFonts w:ascii="Times New Roman" w:eastAsia="標楷體" w:hAnsi="Times New Roman"/>
          <w:b/>
          <w:sz w:val="18"/>
          <w:szCs w:val="18"/>
        </w:rPr>
      </w:pPr>
    </w:p>
    <w:p w:rsidR="006666FC" w:rsidRPr="007A6253" w:rsidRDefault="006666FC" w:rsidP="00CA7AAD">
      <w:pPr>
        <w:widowControl/>
        <w:rPr>
          <w:rFonts w:ascii="Times New Roman" w:eastAsia="標楷體" w:hAnsi="Times New Roman"/>
          <w:b/>
          <w:sz w:val="18"/>
          <w:szCs w:val="18"/>
        </w:rPr>
      </w:pPr>
      <w:r w:rsidRPr="007A6253">
        <w:rPr>
          <w:rFonts w:ascii="Times New Roman" w:eastAsia="標楷體" w:hAnsi="Times New Roman"/>
          <w:b/>
          <w:sz w:val="18"/>
          <w:szCs w:val="18"/>
        </w:rPr>
        <w:br w:type="page"/>
      </w:r>
    </w:p>
    <w:p w:rsidR="006666FC" w:rsidRPr="00DA7896" w:rsidRDefault="006666FC" w:rsidP="00CA7AAD">
      <w:pPr>
        <w:jc w:val="center"/>
        <w:outlineLvl w:val="1"/>
        <w:rPr>
          <w:rFonts w:ascii="標楷體" w:eastAsia="標楷體" w:hAnsi="標楷體"/>
          <w:b/>
          <w:color w:val="000000"/>
        </w:rPr>
      </w:pPr>
      <w:r w:rsidRPr="00DA7896">
        <w:rPr>
          <w:rFonts w:ascii="標楷體" w:eastAsia="標楷體" w:hAnsi="標楷體" w:hint="eastAsia"/>
          <w:b/>
          <w:color w:val="000000"/>
          <w:sz w:val="28"/>
        </w:rPr>
        <w:lastRenderedPageBreak/>
        <w:t>澎湖縣政府</w:t>
      </w:r>
      <w:r w:rsidRPr="00DA7896">
        <w:rPr>
          <w:rFonts w:ascii="標楷體" w:eastAsia="標楷體" w:hAnsi="標楷體"/>
          <w:b/>
          <w:color w:val="000000"/>
          <w:sz w:val="28"/>
        </w:rPr>
        <w:t>107</w:t>
      </w:r>
      <w:r w:rsidRPr="00DA7896">
        <w:rPr>
          <w:rFonts w:ascii="標楷體" w:eastAsia="標楷體" w:hAnsi="標楷體" w:hint="eastAsia"/>
          <w:b/>
          <w:color w:val="000000"/>
          <w:sz w:val="28"/>
        </w:rPr>
        <w:t>年度施政計畫共同性指標</w:t>
      </w:r>
    </w:p>
    <w:p w:rsidR="006666FC" w:rsidRDefault="006666FC" w:rsidP="00CA7AAD">
      <w:pPr>
        <w:rPr>
          <w:rFonts w:ascii="標楷體" w:eastAsia="標楷體" w:hAnsi="標楷體" w:cs="標楷體"/>
        </w:rPr>
      </w:pPr>
      <w:r w:rsidRPr="00A51059">
        <w:rPr>
          <w:rFonts w:ascii="標楷體" w:eastAsia="標楷體" w:hAnsi="標楷體" w:cs="標楷體" w:hint="eastAsia"/>
        </w:rPr>
        <w:t>三、人力面向衡量標準與年度目標值</w:t>
      </w:r>
      <w:r>
        <w:rPr>
          <w:rFonts w:ascii="標楷體" w:eastAsia="標楷體" w:hAnsi="標楷體" w:cs="標楷體"/>
        </w:rPr>
        <w:t>10%</w:t>
      </w: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6"/>
        <w:gridCol w:w="2122"/>
        <w:gridCol w:w="709"/>
        <w:gridCol w:w="3441"/>
        <w:gridCol w:w="1023"/>
      </w:tblGrid>
      <w:tr w:rsidR="006666FC" w:rsidRPr="00C227FC" w:rsidTr="00F84D5A">
        <w:trPr>
          <w:trHeight w:val="340"/>
          <w:jc w:val="center"/>
        </w:trPr>
        <w:tc>
          <w:tcPr>
            <w:tcW w:w="2126" w:type="dxa"/>
            <w:vMerge w:val="restart"/>
            <w:vAlign w:val="center"/>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C227FC">
              <w:rPr>
                <w:rFonts w:eastAsia="標楷體" w:hint="eastAsia"/>
                <w:kern w:val="0"/>
                <w:szCs w:val="20"/>
              </w:rPr>
              <w:t>共同性目標</w:t>
            </w:r>
          </w:p>
        </w:tc>
        <w:tc>
          <w:tcPr>
            <w:tcW w:w="7295" w:type="dxa"/>
            <w:gridSpan w:val="4"/>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C227FC">
              <w:rPr>
                <w:rFonts w:eastAsia="標楷體" w:hint="eastAsia"/>
                <w:kern w:val="0"/>
                <w:szCs w:val="20"/>
              </w:rPr>
              <w:t>共同性指標</w:t>
            </w:r>
          </w:p>
        </w:tc>
      </w:tr>
      <w:tr w:rsidR="006666FC" w:rsidRPr="00C227FC" w:rsidTr="00F84D5A">
        <w:trPr>
          <w:trHeight w:val="610"/>
          <w:jc w:val="center"/>
        </w:trPr>
        <w:tc>
          <w:tcPr>
            <w:tcW w:w="2126" w:type="dxa"/>
            <w:vMerge/>
          </w:tcPr>
          <w:p w:rsidR="006666FC" w:rsidRPr="00C227FC" w:rsidRDefault="006666FC" w:rsidP="00F84D5A">
            <w:pPr>
              <w:autoSpaceDE w:val="0"/>
              <w:autoSpaceDN w:val="0"/>
              <w:adjustRightInd w:val="0"/>
              <w:spacing w:line="320" w:lineRule="exact"/>
              <w:textAlignment w:val="baseline"/>
              <w:rPr>
                <w:rFonts w:ascii="標楷體" w:eastAsia="標楷體" w:hAnsi="標楷體"/>
                <w:kern w:val="0"/>
              </w:rPr>
            </w:pPr>
          </w:p>
        </w:tc>
        <w:tc>
          <w:tcPr>
            <w:tcW w:w="2122" w:type="dxa"/>
            <w:vAlign w:val="center"/>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C227FC">
              <w:rPr>
                <w:rFonts w:eastAsia="標楷體" w:hint="eastAsia"/>
                <w:kern w:val="0"/>
                <w:szCs w:val="20"/>
              </w:rPr>
              <w:t>共同性指標</w:t>
            </w:r>
          </w:p>
        </w:tc>
        <w:tc>
          <w:tcPr>
            <w:tcW w:w="709" w:type="dxa"/>
            <w:vAlign w:val="center"/>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C227FC">
              <w:rPr>
                <w:rFonts w:ascii="標楷體" w:eastAsia="標楷體" w:hAnsi="標楷體" w:hint="eastAsia"/>
                <w:kern w:val="0"/>
              </w:rPr>
              <w:t>評估方式</w:t>
            </w:r>
          </w:p>
        </w:tc>
        <w:tc>
          <w:tcPr>
            <w:tcW w:w="3441" w:type="dxa"/>
            <w:vAlign w:val="center"/>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C227FC">
              <w:rPr>
                <w:rFonts w:ascii="標楷體" w:eastAsia="標楷體" w:hAnsi="標楷體" w:hint="eastAsia"/>
                <w:kern w:val="0"/>
              </w:rPr>
              <w:t>衡量標準</w:t>
            </w:r>
          </w:p>
        </w:tc>
        <w:tc>
          <w:tcPr>
            <w:tcW w:w="1023" w:type="dxa"/>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C227FC">
              <w:rPr>
                <w:rFonts w:eastAsia="標楷體"/>
                <w:kern w:val="0"/>
              </w:rPr>
              <w:t>10</w:t>
            </w:r>
            <w:r>
              <w:rPr>
                <w:rFonts w:eastAsia="標楷體"/>
                <w:kern w:val="0"/>
              </w:rPr>
              <w:t>7</w:t>
            </w:r>
            <w:r w:rsidRPr="00C227FC">
              <w:rPr>
                <w:rFonts w:ascii="標楷體" w:eastAsia="標楷體" w:hAnsi="標楷體" w:hint="eastAsia"/>
                <w:kern w:val="0"/>
              </w:rPr>
              <w:t>年度目標值</w:t>
            </w:r>
          </w:p>
        </w:tc>
      </w:tr>
      <w:tr w:rsidR="006666FC" w:rsidRPr="00C227FC" w:rsidTr="00F84D5A">
        <w:trPr>
          <w:trHeight w:val="400"/>
          <w:jc w:val="center"/>
        </w:trPr>
        <w:tc>
          <w:tcPr>
            <w:tcW w:w="2126" w:type="dxa"/>
          </w:tcPr>
          <w:p w:rsidR="006666FC" w:rsidRPr="00C227FC"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Pr>
                <w:rFonts w:ascii="標楷體" w:eastAsia="標楷體" w:hAnsi="標楷體" w:cs="標楷體"/>
              </w:rPr>
              <w:t>1.</w:t>
            </w:r>
            <w:r w:rsidRPr="00481986">
              <w:rPr>
                <w:rFonts w:ascii="標楷體" w:eastAsia="標楷體" w:hAnsi="標楷體" w:cs="標楷體" w:hint="eastAsia"/>
              </w:rPr>
              <w:t>精實臨時人員進用，強化服務效能（</w:t>
            </w:r>
            <w:r w:rsidRPr="00481986">
              <w:rPr>
                <w:rFonts w:ascii="標楷體" w:eastAsia="標楷體" w:hAnsi="標楷體" w:cs="標楷體"/>
              </w:rPr>
              <w:t>2%</w:t>
            </w:r>
            <w:r w:rsidRPr="00481986">
              <w:rPr>
                <w:rFonts w:ascii="標楷體" w:eastAsia="標楷體" w:hAnsi="標楷體" w:cs="標楷體" w:hint="eastAsia"/>
              </w:rPr>
              <w:t>）</w:t>
            </w:r>
          </w:p>
        </w:tc>
        <w:tc>
          <w:tcPr>
            <w:tcW w:w="2122" w:type="dxa"/>
          </w:tcPr>
          <w:p w:rsidR="006666FC" w:rsidRPr="00C227FC" w:rsidRDefault="006666FC" w:rsidP="00F84D5A">
            <w:pPr>
              <w:autoSpaceDE w:val="0"/>
              <w:autoSpaceDN w:val="0"/>
              <w:adjustRightInd w:val="0"/>
              <w:spacing w:line="320" w:lineRule="exact"/>
              <w:jc w:val="both"/>
              <w:textAlignment w:val="baseline"/>
              <w:rPr>
                <w:rFonts w:ascii="標楷體" w:eastAsia="標楷體" w:hAnsi="標楷體"/>
                <w:kern w:val="0"/>
              </w:rPr>
            </w:pPr>
            <w:r w:rsidRPr="00481986">
              <w:rPr>
                <w:rFonts w:ascii="標楷體" w:eastAsia="標楷體" w:hAnsi="標楷體" w:cs="標楷體" w:hint="eastAsia"/>
              </w:rPr>
              <w:t>臨時人員精簡率（</w:t>
            </w:r>
            <w:r w:rsidRPr="00481986">
              <w:rPr>
                <w:rFonts w:ascii="標楷體" w:eastAsia="標楷體" w:hAnsi="標楷體" w:cs="標楷體"/>
              </w:rPr>
              <w:t>2%</w:t>
            </w:r>
            <w:r w:rsidRPr="00481986">
              <w:rPr>
                <w:rFonts w:ascii="標楷體" w:eastAsia="標楷體" w:hAnsi="標楷體" w:cs="標楷體" w:hint="eastAsia"/>
              </w:rPr>
              <w:t>）</w:t>
            </w:r>
          </w:p>
        </w:tc>
        <w:tc>
          <w:tcPr>
            <w:tcW w:w="709" w:type="dxa"/>
          </w:tcPr>
          <w:p w:rsidR="006666FC" w:rsidRPr="00481986" w:rsidRDefault="006666FC" w:rsidP="00F84D5A">
            <w:pPr>
              <w:spacing w:line="320" w:lineRule="exact"/>
              <w:jc w:val="center"/>
              <w:rPr>
                <w:rFonts w:ascii="標楷體" w:eastAsia="標楷體" w:hAnsi="標楷體"/>
              </w:rPr>
            </w:pPr>
            <w:r w:rsidRPr="00481986">
              <w:rPr>
                <w:rFonts w:ascii="標楷體" w:eastAsia="標楷體" w:hAnsi="標楷體" w:cs="標楷體" w:hint="eastAsia"/>
              </w:rPr>
              <w:t>統計</w:t>
            </w:r>
          </w:p>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481986">
              <w:rPr>
                <w:rFonts w:ascii="標楷體" w:eastAsia="標楷體" w:hAnsi="標楷體" w:cs="標楷體" w:hint="eastAsia"/>
              </w:rPr>
              <w:t>數據</w:t>
            </w:r>
          </w:p>
        </w:tc>
        <w:tc>
          <w:tcPr>
            <w:tcW w:w="3441" w:type="dxa"/>
          </w:tcPr>
          <w:p w:rsidR="006666FC" w:rsidRPr="00A11838" w:rsidRDefault="006666FC" w:rsidP="00F84D5A">
            <w:pPr>
              <w:spacing w:line="320" w:lineRule="exact"/>
              <w:ind w:left="360" w:hangingChars="150" w:hanging="360"/>
              <w:jc w:val="both"/>
              <w:rPr>
                <w:rFonts w:ascii="標楷體" w:eastAsia="標楷體" w:hAnsi="標楷體" w:cs="標楷體"/>
              </w:rPr>
            </w:pPr>
            <w:r w:rsidRPr="00A11838">
              <w:rPr>
                <w:rFonts w:ascii="標楷體" w:eastAsia="標楷體" w:hAnsi="標楷體" w:cs="標楷體"/>
              </w:rPr>
              <w:t>(1)</w:t>
            </w:r>
            <w:r w:rsidRPr="00A11838">
              <w:rPr>
                <w:rFonts w:ascii="標楷體" w:eastAsia="標楷體" w:hAnsi="標楷體" w:cs="標楷體" w:hint="eastAsia"/>
              </w:rPr>
              <w:t>臨時人員精簡率算式如下：</w:t>
            </w:r>
            <w:r w:rsidRPr="00A11838">
              <w:rPr>
                <w:rFonts w:ascii="標楷體" w:eastAsia="標楷體" w:hAnsi="標楷體" w:cs="標楷體"/>
              </w:rPr>
              <w:t>(</w:t>
            </w:r>
            <w:r w:rsidRPr="00A11838">
              <w:rPr>
                <w:rFonts w:ascii="標楷體" w:eastAsia="標楷體" w:hAnsi="標楷體" w:cs="標楷體" w:hint="eastAsia"/>
              </w:rPr>
              <w:t>本年度該機關</w:t>
            </w:r>
            <w:r w:rsidRPr="00A11838">
              <w:rPr>
                <w:rFonts w:ascii="標楷體" w:eastAsia="標楷體" w:hAnsi="標楷體" w:cs="標楷體"/>
              </w:rPr>
              <w:t>(</w:t>
            </w:r>
            <w:r w:rsidRPr="00A11838">
              <w:rPr>
                <w:rFonts w:ascii="標楷體" w:eastAsia="標楷體" w:hAnsi="標楷體" w:cs="標楷體" w:hint="eastAsia"/>
              </w:rPr>
              <w:t>單位</w:t>
            </w:r>
            <w:r w:rsidRPr="00A11838">
              <w:rPr>
                <w:rFonts w:ascii="標楷體" w:eastAsia="標楷體" w:hAnsi="標楷體" w:cs="標楷體"/>
              </w:rPr>
              <w:t>)</w:t>
            </w:r>
            <w:r w:rsidRPr="00A11838">
              <w:rPr>
                <w:rFonts w:ascii="標楷體" w:eastAsia="標楷體" w:hAnsi="標楷體" w:cs="標楷體" w:hint="eastAsia"/>
              </w:rPr>
              <w:t>第</w:t>
            </w:r>
            <w:r w:rsidRPr="00A11838">
              <w:rPr>
                <w:rFonts w:ascii="標楷體" w:eastAsia="標楷體" w:hAnsi="標楷體" w:cs="標楷體"/>
              </w:rPr>
              <w:t>1</w:t>
            </w:r>
            <w:r w:rsidRPr="00A11838">
              <w:rPr>
                <w:rFonts w:ascii="標楷體" w:eastAsia="標楷體" w:hAnsi="標楷體" w:cs="標楷體" w:hint="eastAsia"/>
              </w:rPr>
              <w:t>季至第</w:t>
            </w:r>
            <w:r w:rsidRPr="00A11838">
              <w:rPr>
                <w:rFonts w:ascii="標楷體" w:eastAsia="標楷體" w:hAnsi="標楷體" w:cs="標楷體"/>
              </w:rPr>
              <w:t>3</w:t>
            </w:r>
            <w:r w:rsidRPr="00A11838">
              <w:rPr>
                <w:rFonts w:ascii="標楷體" w:eastAsia="標楷體" w:hAnsi="標楷體" w:cs="標楷體" w:hint="eastAsia"/>
              </w:rPr>
              <w:t>季運用人數平均值</w:t>
            </w:r>
            <w:r w:rsidRPr="00A11838">
              <w:rPr>
                <w:rFonts w:ascii="標楷體" w:eastAsia="標楷體" w:hAnsi="標楷體" w:cs="標楷體"/>
              </w:rPr>
              <w:t>-</w:t>
            </w:r>
            <w:r w:rsidRPr="00A11838">
              <w:rPr>
                <w:rFonts w:ascii="標楷體" w:eastAsia="標楷體" w:hAnsi="標楷體" w:cs="標楷體" w:hint="eastAsia"/>
              </w:rPr>
              <w:t>前ㄧ年度該機關</w:t>
            </w:r>
            <w:r w:rsidRPr="00A11838">
              <w:rPr>
                <w:rFonts w:ascii="標楷體" w:eastAsia="標楷體" w:hAnsi="標楷體" w:cs="標楷體"/>
              </w:rPr>
              <w:t>(</w:t>
            </w:r>
            <w:r w:rsidRPr="00A11838">
              <w:rPr>
                <w:rFonts w:ascii="標楷體" w:eastAsia="標楷體" w:hAnsi="標楷體" w:cs="標楷體" w:hint="eastAsia"/>
              </w:rPr>
              <w:t>單位</w:t>
            </w:r>
            <w:r w:rsidRPr="00A11838">
              <w:rPr>
                <w:rFonts w:ascii="標楷體" w:eastAsia="標楷體" w:hAnsi="標楷體" w:cs="標楷體"/>
              </w:rPr>
              <w:t>)</w:t>
            </w:r>
            <w:r w:rsidRPr="00A11838">
              <w:rPr>
                <w:rFonts w:ascii="標楷體" w:eastAsia="標楷體" w:hAnsi="標楷體" w:cs="標楷體" w:hint="eastAsia"/>
              </w:rPr>
              <w:t>第</w:t>
            </w:r>
            <w:r w:rsidRPr="00A11838">
              <w:rPr>
                <w:rFonts w:ascii="標楷體" w:eastAsia="標楷體" w:hAnsi="標楷體" w:cs="標楷體"/>
              </w:rPr>
              <w:t>1</w:t>
            </w:r>
            <w:r w:rsidRPr="00A11838">
              <w:rPr>
                <w:rFonts w:ascii="標楷體" w:eastAsia="標楷體" w:hAnsi="標楷體" w:cs="標楷體" w:hint="eastAsia"/>
              </w:rPr>
              <w:t>季至第</w:t>
            </w:r>
            <w:r w:rsidRPr="00A11838">
              <w:rPr>
                <w:rFonts w:ascii="標楷體" w:eastAsia="標楷體" w:hAnsi="標楷體" w:cs="標楷體"/>
              </w:rPr>
              <w:t>3</w:t>
            </w:r>
            <w:r w:rsidRPr="00A11838">
              <w:rPr>
                <w:rFonts w:ascii="標楷體" w:eastAsia="標楷體" w:hAnsi="標楷體" w:cs="標楷體" w:hint="eastAsia"/>
              </w:rPr>
              <w:t>季運用人數平均值</w:t>
            </w:r>
            <w:r w:rsidRPr="00A11838">
              <w:rPr>
                <w:rFonts w:ascii="標楷體" w:eastAsia="標楷體" w:hAnsi="標楷體" w:hint="eastAsia"/>
              </w:rPr>
              <w:t>∕</w:t>
            </w:r>
            <w:r w:rsidRPr="00A11838">
              <w:rPr>
                <w:rFonts w:ascii="標楷體" w:eastAsia="標楷體" w:hAnsi="標楷體" w:cs="標楷體" w:hint="eastAsia"/>
              </w:rPr>
              <w:t>前ㄧ年度該機關</w:t>
            </w:r>
            <w:r w:rsidRPr="00A11838">
              <w:rPr>
                <w:rFonts w:ascii="標楷體" w:eastAsia="標楷體" w:hAnsi="標楷體" w:cs="標楷體"/>
              </w:rPr>
              <w:t>(</w:t>
            </w:r>
            <w:r w:rsidRPr="00A11838">
              <w:rPr>
                <w:rFonts w:ascii="標楷體" w:eastAsia="標楷體" w:hAnsi="標楷體" w:cs="標楷體" w:hint="eastAsia"/>
              </w:rPr>
              <w:t>單位</w:t>
            </w:r>
            <w:r w:rsidRPr="00A11838">
              <w:rPr>
                <w:rFonts w:ascii="標楷體" w:eastAsia="標楷體" w:hAnsi="標楷體" w:cs="標楷體"/>
              </w:rPr>
              <w:t>)</w:t>
            </w:r>
            <w:r w:rsidRPr="00A11838">
              <w:rPr>
                <w:rFonts w:ascii="標楷體" w:eastAsia="標楷體" w:hAnsi="標楷體" w:cs="標楷體" w:hint="eastAsia"/>
              </w:rPr>
              <w:t>第</w:t>
            </w:r>
            <w:r w:rsidRPr="00A11838">
              <w:rPr>
                <w:rFonts w:ascii="標楷體" w:eastAsia="標楷體" w:hAnsi="標楷體" w:cs="標楷體"/>
              </w:rPr>
              <w:t>1</w:t>
            </w:r>
            <w:r w:rsidRPr="00A11838">
              <w:rPr>
                <w:rFonts w:ascii="標楷體" w:eastAsia="標楷體" w:hAnsi="標楷體" w:cs="標楷體" w:hint="eastAsia"/>
              </w:rPr>
              <w:t>季至第</w:t>
            </w:r>
            <w:r w:rsidRPr="00A11838">
              <w:rPr>
                <w:rFonts w:ascii="標楷體" w:eastAsia="標楷體" w:hAnsi="標楷體" w:cs="標楷體"/>
              </w:rPr>
              <w:t>3</w:t>
            </w:r>
            <w:r w:rsidRPr="00A11838">
              <w:rPr>
                <w:rFonts w:ascii="標楷體" w:eastAsia="標楷體" w:hAnsi="標楷體" w:cs="標楷體" w:hint="eastAsia"/>
              </w:rPr>
              <w:t>季運用人數平均值×</w:t>
            </w:r>
            <w:r w:rsidRPr="00A11838">
              <w:rPr>
                <w:rFonts w:ascii="標楷體" w:eastAsia="標楷體" w:hAnsi="標楷體" w:cs="標楷體"/>
              </w:rPr>
              <w:t>100%</w:t>
            </w:r>
            <w:r w:rsidRPr="00A11838">
              <w:rPr>
                <w:rFonts w:ascii="標楷體" w:eastAsia="標楷體" w:hAnsi="標楷體" w:cs="標楷體" w:hint="eastAsia"/>
              </w:rPr>
              <w:t>（以四捨五入方式計算至小數點以下第一位）</w:t>
            </w:r>
          </w:p>
          <w:p w:rsidR="006666FC" w:rsidRPr="00481986" w:rsidRDefault="006666FC" w:rsidP="00F84D5A">
            <w:pPr>
              <w:spacing w:line="320" w:lineRule="exact"/>
              <w:ind w:left="360" w:hanging="360"/>
              <w:rPr>
                <w:rFonts w:ascii="標楷體" w:eastAsia="標楷體" w:hAnsi="標楷體"/>
              </w:rPr>
            </w:pPr>
            <w:r w:rsidRPr="00481986">
              <w:rPr>
                <w:rFonts w:ascii="標楷體" w:eastAsia="標楷體" w:hAnsi="標楷體" w:cs="標楷體"/>
              </w:rPr>
              <w:t>(2)</w:t>
            </w:r>
            <w:r w:rsidRPr="00481986">
              <w:rPr>
                <w:rFonts w:ascii="標楷體" w:eastAsia="標楷體" w:hAnsi="標楷體" w:cs="標楷體" w:hint="eastAsia"/>
              </w:rPr>
              <w:t>配分標準：</w:t>
            </w:r>
          </w:p>
          <w:p w:rsidR="006666FC" w:rsidRPr="00481986" w:rsidRDefault="006666FC" w:rsidP="00F84D5A">
            <w:pPr>
              <w:spacing w:line="320" w:lineRule="exact"/>
              <w:ind w:leftChars="100" w:left="520" w:hangingChars="100" w:hanging="280"/>
              <w:rPr>
                <w:rFonts w:ascii="標楷體" w:eastAsia="標楷體" w:hAnsi="標楷體"/>
              </w:rPr>
            </w:pPr>
            <w:r w:rsidRPr="00481986">
              <w:rPr>
                <w:rFonts w:ascii="標楷體" w:eastAsia="標楷體" w:hAnsi="Wingdings 2" w:hint="eastAsia"/>
                <w:sz w:val="28"/>
                <w:szCs w:val="28"/>
              </w:rPr>
              <w:sym w:font="Wingdings 2" w:char="F06A"/>
            </w:r>
            <w:r w:rsidRPr="00481986">
              <w:rPr>
                <w:rFonts w:ascii="標楷體" w:eastAsia="標楷體" w:hAnsi="標楷體" w:cs="標楷體" w:hint="eastAsia"/>
              </w:rPr>
              <w:t>精簡率超過－</w:t>
            </w:r>
            <w:r w:rsidRPr="00481986">
              <w:rPr>
                <w:rFonts w:ascii="標楷體" w:eastAsia="標楷體" w:hAnsi="標楷體" w:cs="標楷體"/>
              </w:rPr>
              <w:t>4%</w:t>
            </w:r>
            <w:r w:rsidRPr="00481986">
              <w:rPr>
                <w:rFonts w:ascii="標楷體" w:eastAsia="標楷體" w:hAnsi="標楷體" w:cs="標楷體" w:hint="eastAsia"/>
              </w:rPr>
              <w:t>以上：</w:t>
            </w:r>
            <w:r w:rsidRPr="00481986">
              <w:rPr>
                <w:rFonts w:ascii="標楷體" w:eastAsia="標楷體" w:hAnsi="標楷體" w:cs="標楷體"/>
              </w:rPr>
              <w:t>2</w:t>
            </w:r>
            <w:r w:rsidRPr="00481986">
              <w:rPr>
                <w:rFonts w:ascii="標楷體" w:eastAsia="標楷體" w:hAnsi="標楷體" w:cs="標楷體" w:hint="eastAsia"/>
              </w:rPr>
              <w:t>分。</w:t>
            </w:r>
          </w:p>
          <w:p w:rsidR="006666FC" w:rsidRPr="00481986" w:rsidRDefault="006666FC" w:rsidP="00F84D5A">
            <w:pPr>
              <w:spacing w:line="320" w:lineRule="exact"/>
              <w:ind w:leftChars="100" w:left="520" w:hangingChars="100" w:hanging="280"/>
              <w:rPr>
                <w:rFonts w:ascii="標楷體" w:eastAsia="標楷體" w:hAnsi="標楷體"/>
              </w:rPr>
            </w:pPr>
            <w:r w:rsidRPr="00481986">
              <w:rPr>
                <w:rFonts w:ascii="標楷體" w:eastAsia="標楷體" w:hAnsi="Wingdings 2" w:hint="eastAsia"/>
                <w:sz w:val="28"/>
                <w:szCs w:val="28"/>
              </w:rPr>
              <w:sym w:font="Wingdings 2" w:char="F06B"/>
            </w:r>
            <w:r w:rsidRPr="00481986">
              <w:rPr>
                <w:rFonts w:ascii="標楷體" w:eastAsia="標楷體" w:hAnsi="標楷體" w:cs="標楷體" w:hint="eastAsia"/>
              </w:rPr>
              <w:t>精簡率</w:t>
            </w:r>
            <w:r w:rsidRPr="00481986">
              <w:rPr>
                <w:rFonts w:ascii="標楷體" w:eastAsia="標楷體" w:hAnsi="標楷體" w:cs="標楷體"/>
              </w:rPr>
              <w:t>-2%</w:t>
            </w:r>
            <w:r w:rsidRPr="00481986">
              <w:rPr>
                <w:rFonts w:ascii="標楷體" w:eastAsia="標楷體" w:hAnsi="標楷體" w:cs="標楷體" w:hint="eastAsia"/>
              </w:rPr>
              <w:t>至至</w:t>
            </w:r>
            <w:r w:rsidRPr="00481986">
              <w:rPr>
                <w:rFonts w:ascii="標楷體" w:eastAsia="標楷體" w:hAnsi="標楷體" w:cs="標楷體"/>
              </w:rPr>
              <w:t>-3.9%</w:t>
            </w:r>
            <w:r w:rsidRPr="00481986">
              <w:rPr>
                <w:rFonts w:ascii="標楷體" w:eastAsia="標楷體" w:hAnsi="標楷體" w:cs="標楷體" w:hint="eastAsia"/>
              </w:rPr>
              <w:t>：</w:t>
            </w:r>
            <w:r w:rsidRPr="00481986">
              <w:rPr>
                <w:rFonts w:ascii="標楷體" w:eastAsia="標楷體" w:hAnsi="標楷體" w:cs="標楷體"/>
              </w:rPr>
              <w:t>1.5</w:t>
            </w:r>
            <w:r w:rsidRPr="00481986">
              <w:rPr>
                <w:rFonts w:ascii="標楷體" w:eastAsia="標楷體" w:hAnsi="標楷體" w:cs="標楷體" w:hint="eastAsia"/>
              </w:rPr>
              <w:t>分。</w:t>
            </w:r>
          </w:p>
          <w:p w:rsidR="006666FC" w:rsidRPr="00481986" w:rsidRDefault="006666FC" w:rsidP="00F84D5A">
            <w:pPr>
              <w:spacing w:line="320" w:lineRule="exact"/>
              <w:ind w:leftChars="100" w:left="520" w:hangingChars="100" w:hanging="280"/>
              <w:rPr>
                <w:rFonts w:ascii="標楷體" w:eastAsia="標楷體" w:hAnsi="標楷體"/>
              </w:rPr>
            </w:pPr>
            <w:r w:rsidRPr="00481986">
              <w:rPr>
                <w:rFonts w:ascii="標楷體" w:eastAsia="標楷體" w:hAnsi="Wingdings 2" w:hint="eastAsia"/>
                <w:sz w:val="28"/>
                <w:szCs w:val="28"/>
              </w:rPr>
              <w:sym w:font="Wingdings 2" w:char="F06C"/>
            </w:r>
            <w:r w:rsidRPr="00481986">
              <w:rPr>
                <w:rFonts w:ascii="標楷體" w:eastAsia="標楷體" w:hAnsi="標楷體" w:cs="標楷體" w:hint="eastAsia"/>
              </w:rPr>
              <w:t>精簡率</w:t>
            </w:r>
            <w:r w:rsidRPr="00481986">
              <w:rPr>
                <w:rFonts w:ascii="標楷體" w:eastAsia="標楷體" w:hAnsi="標楷體" w:cs="標楷體"/>
              </w:rPr>
              <w:t>-0.1%</w:t>
            </w:r>
            <w:r w:rsidRPr="00481986">
              <w:rPr>
                <w:rFonts w:ascii="標楷體" w:eastAsia="標楷體" w:hAnsi="標楷體" w:cs="標楷體" w:hint="eastAsia"/>
              </w:rPr>
              <w:t>至</w:t>
            </w:r>
            <w:r w:rsidRPr="00481986">
              <w:rPr>
                <w:rFonts w:ascii="標楷體" w:eastAsia="標楷體" w:hAnsi="標楷體" w:cs="標楷體"/>
              </w:rPr>
              <w:t>-1.9%</w:t>
            </w:r>
            <w:r w:rsidRPr="00481986">
              <w:rPr>
                <w:rFonts w:ascii="標楷體" w:eastAsia="標楷體" w:hAnsi="標楷體" w:cs="標楷體" w:hint="eastAsia"/>
              </w:rPr>
              <w:t>：</w:t>
            </w:r>
            <w:r w:rsidRPr="00481986">
              <w:rPr>
                <w:rFonts w:ascii="標楷體" w:eastAsia="標楷體" w:hAnsi="標楷體" w:cs="標楷體"/>
              </w:rPr>
              <w:t>1.2</w:t>
            </w:r>
            <w:r w:rsidRPr="00481986">
              <w:rPr>
                <w:rFonts w:ascii="標楷體" w:eastAsia="標楷體" w:hAnsi="標楷體" w:cs="標楷體" w:hint="eastAsia"/>
              </w:rPr>
              <w:t>分。</w:t>
            </w:r>
          </w:p>
          <w:p w:rsidR="006666FC" w:rsidRPr="00481986" w:rsidRDefault="006666FC" w:rsidP="00F84D5A">
            <w:pPr>
              <w:spacing w:line="320" w:lineRule="exact"/>
              <w:ind w:leftChars="100" w:left="520" w:hangingChars="100" w:hanging="280"/>
              <w:rPr>
                <w:rFonts w:ascii="標楷體" w:eastAsia="標楷體" w:hAnsi="標楷體"/>
              </w:rPr>
            </w:pPr>
            <w:r w:rsidRPr="00481986">
              <w:rPr>
                <w:rFonts w:ascii="標楷體" w:eastAsia="標楷體" w:hAnsi="Wingdings 2" w:hint="eastAsia"/>
                <w:sz w:val="28"/>
                <w:szCs w:val="28"/>
              </w:rPr>
              <w:sym w:font="Wingdings 2" w:char="F06D"/>
            </w:r>
            <w:r w:rsidRPr="00481986">
              <w:rPr>
                <w:rFonts w:ascii="標楷體" w:eastAsia="標楷體" w:hAnsi="標楷體" w:cs="標楷體" w:hint="eastAsia"/>
              </w:rPr>
              <w:t>精簡率為</w:t>
            </w:r>
            <w:r w:rsidRPr="00481986">
              <w:rPr>
                <w:rFonts w:ascii="標楷體" w:eastAsia="標楷體" w:hAnsi="標楷體" w:cs="標楷體"/>
              </w:rPr>
              <w:t>0%(</w:t>
            </w:r>
            <w:r w:rsidRPr="00481986">
              <w:rPr>
                <w:rFonts w:ascii="標楷體" w:eastAsia="標楷體" w:hAnsi="標楷體" w:cs="標楷體" w:hint="eastAsia"/>
              </w:rPr>
              <w:t>零成長</w:t>
            </w:r>
            <w:r w:rsidRPr="00481986">
              <w:rPr>
                <w:rFonts w:ascii="標楷體" w:eastAsia="標楷體" w:hAnsi="標楷體" w:cs="標楷體"/>
              </w:rPr>
              <w:t>)</w:t>
            </w:r>
            <w:r w:rsidRPr="00481986">
              <w:rPr>
                <w:rFonts w:ascii="標楷體" w:eastAsia="標楷體" w:hAnsi="標楷體" w:cs="標楷體" w:hint="eastAsia"/>
              </w:rPr>
              <w:t>：</w:t>
            </w:r>
            <w:r w:rsidRPr="00481986">
              <w:rPr>
                <w:rFonts w:ascii="標楷體" w:eastAsia="標楷體" w:hAnsi="標楷體" w:cs="標楷體"/>
              </w:rPr>
              <w:t>1</w:t>
            </w:r>
            <w:r w:rsidRPr="00481986">
              <w:rPr>
                <w:rFonts w:ascii="標楷體" w:eastAsia="標楷體" w:hAnsi="標楷體" w:cs="標楷體" w:hint="eastAsia"/>
              </w:rPr>
              <w:t>分。</w:t>
            </w:r>
          </w:p>
          <w:p w:rsidR="006666FC" w:rsidRPr="00C227FC" w:rsidRDefault="006666FC" w:rsidP="00F84D5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481986">
              <w:rPr>
                <w:rFonts w:ascii="標楷體" w:eastAsia="標楷體" w:hAnsi="標楷體" w:cs="標楷體" w:hint="eastAsia"/>
              </w:rPr>
              <w:t>※獲中央補助經費進用之臨時人員不計入。</w:t>
            </w:r>
          </w:p>
        </w:tc>
        <w:tc>
          <w:tcPr>
            <w:tcW w:w="1023" w:type="dxa"/>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Pr>
                <w:rFonts w:ascii="標楷體" w:eastAsia="標楷體" w:hAnsi="標楷體"/>
                <w:kern w:val="0"/>
              </w:rPr>
              <w:t>-</w:t>
            </w:r>
          </w:p>
        </w:tc>
      </w:tr>
      <w:tr w:rsidR="006666FC" w:rsidRPr="00C227FC" w:rsidTr="00F84D5A">
        <w:trPr>
          <w:trHeight w:val="400"/>
          <w:jc w:val="center"/>
        </w:trPr>
        <w:tc>
          <w:tcPr>
            <w:tcW w:w="2126" w:type="dxa"/>
            <w:vMerge w:val="restart"/>
          </w:tcPr>
          <w:p w:rsidR="006666FC" w:rsidRPr="00C227FC" w:rsidRDefault="006666FC" w:rsidP="00F84D5A">
            <w:pPr>
              <w:kinsoku w:val="0"/>
              <w:autoSpaceDE w:val="0"/>
              <w:autoSpaceDN w:val="0"/>
              <w:adjustRightInd w:val="0"/>
              <w:spacing w:line="320" w:lineRule="exact"/>
              <w:ind w:left="240" w:hangingChars="100" w:hanging="240"/>
              <w:jc w:val="both"/>
              <w:textAlignment w:val="baseline"/>
              <w:rPr>
                <w:rFonts w:ascii="標楷體" w:eastAsia="標楷體" w:hAnsi="標楷體"/>
                <w:kern w:val="0"/>
              </w:rPr>
            </w:pPr>
            <w:r>
              <w:rPr>
                <w:rFonts w:ascii="標楷體" w:eastAsia="標楷體" w:hAnsi="標楷體" w:cs="標楷體"/>
              </w:rPr>
              <w:t>2.</w:t>
            </w:r>
            <w:r w:rsidRPr="00481986">
              <w:rPr>
                <w:rFonts w:ascii="標楷體" w:eastAsia="標楷體" w:hAnsi="標楷體" w:cs="標楷體" w:hint="eastAsia"/>
              </w:rPr>
              <w:t>型塑學習型組織，提昇公務人力素質（</w:t>
            </w:r>
            <w:r w:rsidRPr="00481986">
              <w:rPr>
                <w:rFonts w:ascii="標楷體" w:eastAsia="標楷體" w:hAnsi="標楷體" w:cs="標楷體"/>
              </w:rPr>
              <w:t>8%</w:t>
            </w:r>
            <w:r w:rsidRPr="00481986">
              <w:rPr>
                <w:rFonts w:ascii="標楷體" w:eastAsia="標楷體" w:hAnsi="標楷體" w:cs="標楷體" w:hint="eastAsia"/>
              </w:rPr>
              <w:t>）</w:t>
            </w:r>
          </w:p>
        </w:tc>
        <w:tc>
          <w:tcPr>
            <w:tcW w:w="2122" w:type="dxa"/>
          </w:tcPr>
          <w:p w:rsidR="006666FC" w:rsidRPr="00C227FC"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481986">
              <w:rPr>
                <w:rFonts w:ascii="標楷體" w:eastAsia="標楷體" w:hAnsi="標楷體" w:cs="標楷體"/>
              </w:rPr>
              <w:t>(1)</w:t>
            </w:r>
            <w:r w:rsidRPr="00481986">
              <w:rPr>
                <w:rFonts w:ascii="標楷體" w:eastAsia="標楷體" w:hAnsi="標楷體" w:cs="標楷體" w:hint="eastAsia"/>
              </w:rPr>
              <w:t>必須完成之課程完成比率（</w:t>
            </w:r>
            <w:r w:rsidRPr="00481986">
              <w:rPr>
                <w:rFonts w:ascii="標楷體" w:eastAsia="標楷體" w:hAnsi="標楷體" w:cs="標楷體"/>
              </w:rPr>
              <w:t>3%</w:t>
            </w:r>
            <w:r w:rsidRPr="00481986">
              <w:rPr>
                <w:rFonts w:ascii="標楷體" w:eastAsia="標楷體" w:hAnsi="標楷體" w:cs="標楷體" w:hint="eastAsia"/>
              </w:rPr>
              <w:t>）</w:t>
            </w:r>
          </w:p>
        </w:tc>
        <w:tc>
          <w:tcPr>
            <w:tcW w:w="709" w:type="dxa"/>
          </w:tcPr>
          <w:p w:rsidR="006666FC" w:rsidRPr="00481986" w:rsidRDefault="006666FC" w:rsidP="00F84D5A">
            <w:pPr>
              <w:spacing w:line="320" w:lineRule="exact"/>
              <w:jc w:val="center"/>
              <w:rPr>
                <w:rFonts w:ascii="標楷體" w:eastAsia="標楷體" w:hAnsi="標楷體"/>
              </w:rPr>
            </w:pPr>
            <w:r w:rsidRPr="00481986">
              <w:rPr>
                <w:rFonts w:ascii="標楷體" w:eastAsia="標楷體" w:hAnsi="標楷體" w:cs="標楷體" w:hint="eastAsia"/>
              </w:rPr>
              <w:t>統計</w:t>
            </w:r>
          </w:p>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481986">
              <w:rPr>
                <w:rFonts w:ascii="標楷體" w:eastAsia="標楷體" w:hAnsi="標楷體" w:cs="標楷體" w:hint="eastAsia"/>
              </w:rPr>
              <w:t>數據</w:t>
            </w:r>
          </w:p>
        </w:tc>
        <w:tc>
          <w:tcPr>
            <w:tcW w:w="3441" w:type="dxa"/>
          </w:tcPr>
          <w:p w:rsidR="006666FC" w:rsidRPr="000D6B35" w:rsidRDefault="006666FC" w:rsidP="00F84D5A">
            <w:pPr>
              <w:spacing w:line="320" w:lineRule="exact"/>
              <w:jc w:val="both"/>
              <w:rPr>
                <w:rFonts w:ascii="標楷體" w:eastAsia="標楷體" w:hAnsi="標楷體" w:cs="標楷體"/>
              </w:rPr>
            </w:pPr>
            <w:r w:rsidRPr="000D6B35">
              <w:rPr>
                <w:rFonts w:ascii="標楷體" w:eastAsia="標楷體" w:hAnsi="標楷體" w:cs="標楷體" w:hint="eastAsia"/>
              </w:rPr>
              <w:t>達成「必須完成課程」</w:t>
            </w:r>
            <w:r w:rsidRPr="000D6B35">
              <w:rPr>
                <w:rFonts w:ascii="標楷體" w:eastAsia="標楷體" w:hAnsi="標楷體" w:cs="標楷體"/>
              </w:rPr>
              <w:t>(10</w:t>
            </w:r>
            <w:r w:rsidRPr="000D6B35">
              <w:rPr>
                <w:rFonts w:ascii="標楷體" w:eastAsia="標楷體" w:hAnsi="標楷體" w:cs="標楷體" w:hint="eastAsia"/>
              </w:rPr>
              <w:t>小時</w:t>
            </w:r>
            <w:r w:rsidRPr="000D6B35">
              <w:rPr>
                <w:rFonts w:ascii="標楷體" w:eastAsia="標楷體" w:hAnsi="標楷體" w:cs="標楷體"/>
              </w:rPr>
              <w:t>)</w:t>
            </w:r>
            <w:r w:rsidRPr="000D6B35">
              <w:rPr>
                <w:rFonts w:ascii="標楷體" w:eastAsia="標楷體" w:hAnsi="標楷體" w:cs="標楷體" w:hint="eastAsia"/>
              </w:rPr>
              <w:t>之比率（受考核人員達成「必須完成課程」之人數</w:t>
            </w:r>
            <w:r w:rsidRPr="000D6B35">
              <w:rPr>
                <w:rFonts w:ascii="標楷體" w:eastAsia="標楷體" w:hAnsi="標楷體" w:cs="標楷體"/>
              </w:rPr>
              <w:t>/</w:t>
            </w:r>
            <w:r w:rsidRPr="000D6B35">
              <w:rPr>
                <w:rFonts w:ascii="標楷體" w:eastAsia="標楷體" w:hAnsi="標楷體" w:cs="標楷體" w:hint="eastAsia"/>
              </w:rPr>
              <w:t>受考核人員總數×</w:t>
            </w:r>
            <w:r w:rsidRPr="000D6B35">
              <w:rPr>
                <w:rFonts w:ascii="標楷體" w:eastAsia="標楷體" w:hAnsi="標楷體" w:cs="標楷體"/>
              </w:rPr>
              <w:t>100%</w:t>
            </w:r>
            <w:r w:rsidRPr="000D6B35">
              <w:rPr>
                <w:rFonts w:ascii="標楷體" w:eastAsia="標楷體" w:hAnsi="標楷體" w:cs="標楷體" w:hint="eastAsia"/>
              </w:rPr>
              <w:t>）。</w:t>
            </w:r>
          </w:p>
          <w:p w:rsidR="006666FC" w:rsidRPr="00C227FC" w:rsidRDefault="006666FC" w:rsidP="00F84D5A">
            <w:pPr>
              <w:spacing w:line="320" w:lineRule="exact"/>
              <w:ind w:left="240" w:hangingChars="100" w:hanging="240"/>
              <w:jc w:val="both"/>
              <w:rPr>
                <w:rFonts w:ascii="標楷體" w:eastAsia="標楷體" w:hAnsi="標楷體" w:cs="標楷體"/>
              </w:rPr>
            </w:pPr>
            <w:r w:rsidRPr="000D6B35">
              <w:rPr>
                <w:rFonts w:ascii="標楷體" w:eastAsia="標楷體" w:hAnsi="標楷體" w:cs="標楷體" w:hint="eastAsia"/>
              </w:rPr>
              <w:t>※達</w:t>
            </w:r>
            <w:r w:rsidRPr="000D6B35">
              <w:rPr>
                <w:rFonts w:ascii="標楷體" w:eastAsia="標楷體" w:hAnsi="標楷體" w:cs="標楷體"/>
              </w:rPr>
              <w:t>80%</w:t>
            </w:r>
            <w:r w:rsidRPr="000D6B35">
              <w:rPr>
                <w:rFonts w:ascii="標楷體" w:eastAsia="標楷體" w:hAnsi="標楷體" w:cs="標楷體" w:hint="eastAsia"/>
              </w:rPr>
              <w:t>者按比例給分（達成比率×</w:t>
            </w:r>
            <w:r w:rsidRPr="000D6B35">
              <w:rPr>
                <w:rFonts w:ascii="標楷體" w:eastAsia="標楷體" w:hAnsi="標楷體" w:cs="標楷體"/>
              </w:rPr>
              <w:t>3</w:t>
            </w:r>
            <w:r w:rsidRPr="000D6B35">
              <w:rPr>
                <w:rFonts w:ascii="標楷體" w:eastAsia="標楷體" w:hAnsi="標楷體" w:cs="標楷體" w:hint="eastAsia"/>
              </w:rPr>
              <w:t>），達成比率計算至小數點以下第一位四捨五入，取整數。未達</w:t>
            </w:r>
            <w:r w:rsidRPr="000D6B35">
              <w:rPr>
                <w:rFonts w:ascii="標楷體" w:eastAsia="標楷體" w:hAnsi="標楷體" w:cs="標楷體"/>
              </w:rPr>
              <w:t>80%</w:t>
            </w:r>
            <w:r w:rsidRPr="000D6B35">
              <w:rPr>
                <w:rFonts w:ascii="標楷體" w:eastAsia="標楷體" w:hAnsi="標楷體" w:cs="標楷體" w:hint="eastAsia"/>
              </w:rPr>
              <w:t>者，不給分。</w:t>
            </w:r>
          </w:p>
        </w:tc>
        <w:tc>
          <w:tcPr>
            <w:tcW w:w="1023" w:type="dxa"/>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Pr>
                <w:rFonts w:ascii="標楷體" w:eastAsia="標楷體" w:hAnsi="標楷體"/>
                <w:kern w:val="0"/>
              </w:rPr>
              <w:t>80%</w:t>
            </w:r>
          </w:p>
        </w:tc>
      </w:tr>
      <w:tr w:rsidR="006666FC" w:rsidRPr="00C227FC" w:rsidTr="00F84D5A">
        <w:trPr>
          <w:trHeight w:val="2304"/>
          <w:jc w:val="center"/>
        </w:trPr>
        <w:tc>
          <w:tcPr>
            <w:tcW w:w="2126" w:type="dxa"/>
            <w:vMerge/>
          </w:tcPr>
          <w:p w:rsidR="006666FC" w:rsidRPr="00C227FC" w:rsidRDefault="006666FC" w:rsidP="00F84D5A">
            <w:pPr>
              <w:autoSpaceDE w:val="0"/>
              <w:autoSpaceDN w:val="0"/>
              <w:adjustRightInd w:val="0"/>
              <w:spacing w:line="320" w:lineRule="exact"/>
              <w:ind w:left="240" w:hangingChars="100" w:hanging="240"/>
              <w:textAlignment w:val="baseline"/>
              <w:rPr>
                <w:rFonts w:ascii="標楷體" w:eastAsia="標楷體" w:hAnsi="標楷體"/>
                <w:kern w:val="0"/>
              </w:rPr>
            </w:pPr>
          </w:p>
        </w:tc>
        <w:tc>
          <w:tcPr>
            <w:tcW w:w="2122" w:type="dxa"/>
          </w:tcPr>
          <w:p w:rsidR="006666FC" w:rsidRPr="00C227FC" w:rsidRDefault="006666FC" w:rsidP="00F84D5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481986">
              <w:rPr>
                <w:rFonts w:ascii="標楷體" w:eastAsia="標楷體" w:hAnsi="標楷體" w:cs="標楷體"/>
              </w:rPr>
              <w:t>(2)</w:t>
            </w:r>
            <w:r w:rsidRPr="00481986">
              <w:rPr>
                <w:rFonts w:ascii="標楷體" w:eastAsia="標楷體" w:hAnsi="標楷體" w:cs="標楷體" w:hint="eastAsia"/>
              </w:rPr>
              <w:t>於當年度</w:t>
            </w:r>
            <w:smartTag w:uri="urn:schemas-microsoft-com:office:smarttags" w:element="chsdate">
              <w:smartTagPr>
                <w:attr w:name="Year" w:val="2018"/>
                <w:attr w:name="Month" w:val="8"/>
                <w:attr w:name="Day" w:val="31"/>
                <w:attr w:name="IsLunarDate" w:val="False"/>
                <w:attr w:name="IsROCDate" w:val="False"/>
              </w:smartTagPr>
              <w:r w:rsidRPr="00481986">
                <w:rPr>
                  <w:rFonts w:ascii="標楷體" w:eastAsia="標楷體" w:hAnsi="標楷體" w:cs="標楷體"/>
                </w:rPr>
                <w:t>8</w:t>
              </w:r>
              <w:r w:rsidRPr="00481986">
                <w:rPr>
                  <w:rFonts w:ascii="標楷體" w:eastAsia="標楷體" w:hAnsi="標楷體" w:cs="標楷體" w:hint="eastAsia"/>
                </w:rPr>
                <w:t>月</w:t>
              </w:r>
              <w:r w:rsidRPr="00481986">
                <w:rPr>
                  <w:rFonts w:ascii="標楷體" w:eastAsia="標楷體" w:hAnsi="標楷體" w:cs="標楷體"/>
                </w:rPr>
                <w:t>31</w:t>
              </w:r>
              <w:r w:rsidRPr="00481986">
                <w:rPr>
                  <w:rFonts w:ascii="標楷體" w:eastAsia="標楷體" w:hAnsi="標楷體" w:cs="標楷體" w:hint="eastAsia"/>
                </w:rPr>
                <w:t>日</w:t>
              </w:r>
            </w:smartTag>
            <w:r w:rsidRPr="00481986">
              <w:rPr>
                <w:rFonts w:ascii="標楷體" w:eastAsia="標楷體" w:hAnsi="標楷體" w:cs="標楷體" w:hint="eastAsia"/>
              </w:rPr>
              <w:t>前參加性別主流化訓練課程</w:t>
            </w:r>
            <w:r w:rsidRPr="00481986">
              <w:rPr>
                <w:rFonts w:ascii="標楷體" w:eastAsia="標楷體" w:hAnsi="標楷體" w:cs="標楷體"/>
              </w:rPr>
              <w:t>2</w:t>
            </w:r>
            <w:r w:rsidRPr="00481986">
              <w:rPr>
                <w:rFonts w:ascii="標楷體" w:eastAsia="標楷體" w:hAnsi="標楷體" w:cs="標楷體" w:hint="eastAsia"/>
              </w:rPr>
              <w:t>小時以上之人數比率（</w:t>
            </w:r>
            <w:r w:rsidRPr="00481986">
              <w:rPr>
                <w:rFonts w:ascii="標楷體" w:eastAsia="標楷體" w:hAnsi="標楷體" w:cs="標楷體"/>
              </w:rPr>
              <w:t>3%</w:t>
            </w:r>
            <w:r w:rsidRPr="00481986">
              <w:rPr>
                <w:rFonts w:ascii="標楷體" w:eastAsia="標楷體" w:hAnsi="標楷體" w:cs="標楷體" w:hint="eastAsia"/>
              </w:rPr>
              <w:t>）</w:t>
            </w:r>
          </w:p>
        </w:tc>
        <w:tc>
          <w:tcPr>
            <w:tcW w:w="709" w:type="dxa"/>
          </w:tcPr>
          <w:p w:rsidR="006666FC" w:rsidRPr="00481986" w:rsidRDefault="006666FC" w:rsidP="00F84D5A">
            <w:pPr>
              <w:spacing w:line="320" w:lineRule="exact"/>
              <w:jc w:val="center"/>
              <w:rPr>
                <w:rFonts w:ascii="標楷體" w:eastAsia="標楷體" w:hAnsi="標楷體"/>
              </w:rPr>
            </w:pPr>
            <w:r w:rsidRPr="00481986">
              <w:rPr>
                <w:rFonts w:ascii="標楷體" w:eastAsia="標楷體" w:hAnsi="標楷體" w:cs="標楷體" w:hint="eastAsia"/>
              </w:rPr>
              <w:t>統計</w:t>
            </w:r>
          </w:p>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481986">
              <w:rPr>
                <w:rFonts w:ascii="標楷體" w:eastAsia="標楷體" w:hAnsi="標楷體" w:cs="標楷體" w:hint="eastAsia"/>
              </w:rPr>
              <w:t>數據</w:t>
            </w:r>
          </w:p>
        </w:tc>
        <w:tc>
          <w:tcPr>
            <w:tcW w:w="3441" w:type="dxa"/>
          </w:tcPr>
          <w:p w:rsidR="006666FC" w:rsidRDefault="006666FC" w:rsidP="00F84D5A">
            <w:pPr>
              <w:spacing w:line="320" w:lineRule="exact"/>
              <w:jc w:val="both"/>
              <w:rPr>
                <w:rFonts w:ascii="標楷體" w:eastAsia="標楷體" w:hAnsi="標楷體" w:cs="標楷體"/>
              </w:rPr>
            </w:pPr>
            <w:r w:rsidRPr="00481986">
              <w:rPr>
                <w:rFonts w:ascii="標楷體" w:eastAsia="標楷體" w:hAnsi="標楷體" w:cs="標楷體" w:hint="eastAsia"/>
              </w:rPr>
              <w:t>參加各項性別主流化訓練課程</w:t>
            </w:r>
            <w:r w:rsidRPr="00481986">
              <w:rPr>
                <w:rFonts w:ascii="標楷體" w:eastAsia="標楷體" w:hAnsi="標楷體" w:cs="標楷體"/>
              </w:rPr>
              <w:t>2</w:t>
            </w:r>
            <w:r w:rsidRPr="00481986">
              <w:rPr>
                <w:rFonts w:ascii="標楷體" w:eastAsia="標楷體" w:hAnsi="標楷體" w:cs="標楷體" w:hint="eastAsia"/>
              </w:rPr>
              <w:t>小時以上之人數比率</w:t>
            </w:r>
            <w:r w:rsidRPr="00481986">
              <w:rPr>
                <w:rFonts w:ascii="標楷體" w:eastAsia="標楷體" w:hAnsi="標楷體" w:cs="標楷體"/>
              </w:rPr>
              <w:t>(</w:t>
            </w:r>
            <w:r w:rsidRPr="00481986">
              <w:rPr>
                <w:rFonts w:ascii="標楷體" w:eastAsia="標楷體" w:hAnsi="標楷體" w:cs="標楷體" w:hint="eastAsia"/>
              </w:rPr>
              <w:t>受考核人員參加各項性別主流化訓練課程</w:t>
            </w:r>
            <w:r w:rsidRPr="00481986">
              <w:rPr>
                <w:rFonts w:ascii="標楷體" w:eastAsia="標楷體" w:hAnsi="標楷體" w:cs="標楷體"/>
              </w:rPr>
              <w:t>2</w:t>
            </w:r>
            <w:r w:rsidRPr="00481986">
              <w:rPr>
                <w:rFonts w:ascii="標楷體" w:eastAsia="標楷體" w:hAnsi="標楷體" w:cs="標楷體" w:hint="eastAsia"/>
              </w:rPr>
              <w:t>小時以上之人數</w:t>
            </w:r>
            <w:r w:rsidRPr="00481986">
              <w:rPr>
                <w:rFonts w:ascii="標楷體" w:eastAsia="標楷體" w:hAnsi="標楷體" w:cs="標楷體"/>
              </w:rPr>
              <w:t>/</w:t>
            </w:r>
            <w:r w:rsidRPr="00481986">
              <w:rPr>
                <w:rFonts w:ascii="標楷體" w:eastAsia="標楷體" w:hAnsi="標楷體" w:cs="標楷體" w:hint="eastAsia"/>
              </w:rPr>
              <w:t>受考核人員總數×</w:t>
            </w:r>
            <w:r w:rsidRPr="00481986">
              <w:rPr>
                <w:rFonts w:ascii="標楷體" w:eastAsia="標楷體" w:hAnsi="標楷體" w:cs="標楷體"/>
              </w:rPr>
              <w:t>100</w:t>
            </w:r>
            <w:r>
              <w:rPr>
                <w:rFonts w:ascii="標楷體" w:eastAsia="標楷體" w:hAnsi="標楷體" w:cs="標楷體"/>
              </w:rPr>
              <w:t>%)</w:t>
            </w:r>
            <w:r>
              <w:rPr>
                <w:rFonts w:ascii="標楷體" w:eastAsia="標楷體" w:hAnsi="標楷體" w:cs="標楷體" w:hint="eastAsia"/>
              </w:rPr>
              <w:t>。</w:t>
            </w:r>
          </w:p>
          <w:p w:rsidR="006666FC" w:rsidRPr="00C227FC"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kern w:val="0"/>
              </w:rPr>
            </w:pPr>
            <w:r w:rsidRPr="000D6B35">
              <w:rPr>
                <w:rFonts w:ascii="標楷體" w:eastAsia="標楷體" w:hAnsi="標楷體" w:cs="標楷體" w:hint="eastAsia"/>
              </w:rPr>
              <w:t>※達</w:t>
            </w:r>
            <w:r w:rsidRPr="000D6B35">
              <w:rPr>
                <w:rFonts w:ascii="標楷體" w:eastAsia="標楷體" w:hAnsi="標楷體" w:cs="標楷體"/>
              </w:rPr>
              <w:t>80%</w:t>
            </w:r>
            <w:r w:rsidRPr="000D6B35">
              <w:rPr>
                <w:rFonts w:ascii="標楷體" w:eastAsia="標楷體" w:hAnsi="標楷體" w:cs="標楷體" w:hint="eastAsia"/>
              </w:rPr>
              <w:t>者按比例給分（達成比率×</w:t>
            </w:r>
            <w:r w:rsidRPr="000D6B35">
              <w:rPr>
                <w:rFonts w:ascii="標楷體" w:eastAsia="標楷體" w:hAnsi="標楷體" w:cs="標楷體"/>
              </w:rPr>
              <w:t>3</w:t>
            </w:r>
            <w:r w:rsidRPr="000D6B35">
              <w:rPr>
                <w:rFonts w:ascii="標楷體" w:eastAsia="標楷體" w:hAnsi="標楷體" w:cs="標楷體" w:hint="eastAsia"/>
              </w:rPr>
              <w:t>），達成比率計算至小數點以下第一位四捨五入，取整數。未達</w:t>
            </w:r>
            <w:r w:rsidRPr="000D6B35">
              <w:rPr>
                <w:rFonts w:ascii="標楷體" w:eastAsia="標楷體" w:hAnsi="標楷體" w:cs="標楷體"/>
              </w:rPr>
              <w:t>80%</w:t>
            </w:r>
            <w:r w:rsidRPr="000D6B35">
              <w:rPr>
                <w:rFonts w:ascii="標楷體" w:eastAsia="標楷體" w:hAnsi="標楷體" w:cs="標楷體" w:hint="eastAsia"/>
              </w:rPr>
              <w:t>者，不給分。</w:t>
            </w:r>
          </w:p>
        </w:tc>
        <w:tc>
          <w:tcPr>
            <w:tcW w:w="1023" w:type="dxa"/>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Pr>
                <w:rFonts w:ascii="標楷體" w:eastAsia="標楷體" w:hAnsi="標楷體"/>
                <w:kern w:val="0"/>
              </w:rPr>
              <w:t>80%</w:t>
            </w:r>
          </w:p>
        </w:tc>
      </w:tr>
      <w:tr w:rsidR="006666FC" w:rsidRPr="00C227FC" w:rsidTr="00F84D5A">
        <w:trPr>
          <w:trHeight w:val="2484"/>
          <w:jc w:val="center"/>
        </w:trPr>
        <w:tc>
          <w:tcPr>
            <w:tcW w:w="2126" w:type="dxa"/>
            <w:vMerge/>
          </w:tcPr>
          <w:p w:rsidR="006666FC" w:rsidRPr="00C227FC" w:rsidRDefault="006666FC" w:rsidP="00F84D5A">
            <w:pPr>
              <w:autoSpaceDE w:val="0"/>
              <w:autoSpaceDN w:val="0"/>
              <w:adjustRightInd w:val="0"/>
              <w:spacing w:line="320" w:lineRule="exact"/>
              <w:ind w:left="240" w:hangingChars="100" w:hanging="240"/>
              <w:textAlignment w:val="baseline"/>
              <w:rPr>
                <w:rFonts w:ascii="標楷體" w:eastAsia="標楷體" w:hAnsi="標楷體"/>
                <w:kern w:val="0"/>
              </w:rPr>
            </w:pPr>
          </w:p>
        </w:tc>
        <w:tc>
          <w:tcPr>
            <w:tcW w:w="2122" w:type="dxa"/>
          </w:tcPr>
          <w:p w:rsidR="006666FC" w:rsidRPr="00C227FC" w:rsidRDefault="006666FC" w:rsidP="00F84D5A">
            <w:pPr>
              <w:autoSpaceDE w:val="0"/>
              <w:autoSpaceDN w:val="0"/>
              <w:adjustRightInd w:val="0"/>
              <w:spacing w:line="320" w:lineRule="exact"/>
              <w:ind w:left="391" w:hangingChars="163" w:hanging="391"/>
              <w:jc w:val="both"/>
              <w:textAlignment w:val="baseline"/>
              <w:rPr>
                <w:rFonts w:ascii="標楷體" w:eastAsia="標楷體" w:hAnsi="標楷體"/>
                <w:kern w:val="0"/>
              </w:rPr>
            </w:pPr>
            <w:r w:rsidRPr="00481986">
              <w:rPr>
                <w:rFonts w:ascii="標楷體" w:eastAsia="標楷體" w:hAnsi="標楷體" w:cs="標楷體"/>
              </w:rPr>
              <w:t>(3)</w:t>
            </w:r>
            <w:r w:rsidRPr="00481986">
              <w:rPr>
                <w:rFonts w:ascii="標楷體" w:eastAsia="標楷體" w:hAnsi="標楷體" w:cs="標楷體" w:hint="eastAsia"/>
              </w:rPr>
              <w:t>各項訓練到訓率（</w:t>
            </w:r>
            <w:r w:rsidRPr="00481986">
              <w:rPr>
                <w:rFonts w:ascii="標楷體" w:eastAsia="標楷體" w:hAnsi="標楷體" w:cs="標楷體"/>
              </w:rPr>
              <w:t>2%</w:t>
            </w:r>
            <w:r w:rsidRPr="00481986">
              <w:rPr>
                <w:rFonts w:ascii="標楷體" w:eastAsia="標楷體" w:hAnsi="標楷體" w:cs="標楷體" w:hint="eastAsia"/>
              </w:rPr>
              <w:t>）</w:t>
            </w:r>
          </w:p>
        </w:tc>
        <w:tc>
          <w:tcPr>
            <w:tcW w:w="709" w:type="dxa"/>
          </w:tcPr>
          <w:p w:rsidR="006666FC" w:rsidRPr="00481986" w:rsidRDefault="006666FC" w:rsidP="00F84D5A">
            <w:pPr>
              <w:spacing w:line="320" w:lineRule="exact"/>
              <w:jc w:val="center"/>
              <w:rPr>
                <w:rFonts w:ascii="標楷體" w:eastAsia="標楷體" w:hAnsi="標楷體"/>
              </w:rPr>
            </w:pPr>
            <w:r w:rsidRPr="00481986">
              <w:rPr>
                <w:rFonts w:ascii="標楷體" w:eastAsia="標楷體" w:hAnsi="標楷體" w:cs="標楷體" w:hint="eastAsia"/>
              </w:rPr>
              <w:t>統計</w:t>
            </w:r>
          </w:p>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sidRPr="00481986">
              <w:rPr>
                <w:rFonts w:ascii="標楷體" w:eastAsia="標楷體" w:hAnsi="標楷體" w:cs="標楷體" w:hint="eastAsia"/>
              </w:rPr>
              <w:t>數據</w:t>
            </w:r>
          </w:p>
        </w:tc>
        <w:tc>
          <w:tcPr>
            <w:tcW w:w="3441" w:type="dxa"/>
          </w:tcPr>
          <w:p w:rsidR="006666FC" w:rsidRPr="00481986" w:rsidRDefault="006666FC" w:rsidP="00F84D5A">
            <w:pPr>
              <w:spacing w:line="320" w:lineRule="exact"/>
              <w:jc w:val="both"/>
              <w:rPr>
                <w:rFonts w:ascii="標楷體" w:eastAsia="標楷體" w:hAnsi="標楷體"/>
              </w:rPr>
            </w:pPr>
            <w:r w:rsidRPr="00481986">
              <w:rPr>
                <w:rFonts w:ascii="標楷體" w:eastAsia="標楷體" w:hAnsi="標楷體" w:cs="標楷體" w:hint="eastAsia"/>
              </w:rPr>
              <w:t>該機關</w:t>
            </w:r>
            <w:r w:rsidRPr="00481986">
              <w:rPr>
                <w:rFonts w:ascii="標楷體" w:eastAsia="標楷體" w:hAnsi="標楷體" w:cs="標楷體"/>
              </w:rPr>
              <w:t>(</w:t>
            </w:r>
            <w:r w:rsidRPr="00481986">
              <w:rPr>
                <w:rFonts w:ascii="標楷體" w:eastAsia="標楷體" w:hAnsi="標楷體" w:cs="標楷體" w:hint="eastAsia"/>
              </w:rPr>
              <w:t>單位</w:t>
            </w:r>
            <w:r w:rsidRPr="00481986">
              <w:rPr>
                <w:rFonts w:ascii="標楷體" w:eastAsia="標楷體" w:hAnsi="標楷體" w:cs="標楷體"/>
              </w:rPr>
              <w:t>)</w:t>
            </w:r>
            <w:r w:rsidRPr="00481986">
              <w:rPr>
                <w:rFonts w:ascii="標楷體" w:eastAsia="標楷體" w:hAnsi="標楷體" w:cs="標楷體" w:hint="eastAsia"/>
              </w:rPr>
              <w:t>薦送參加本府人事處辦理之各項訓練研習課程</w:t>
            </w:r>
            <w:r w:rsidRPr="00481986">
              <w:rPr>
                <w:rFonts w:ascii="標楷體" w:eastAsia="標楷體" w:hAnsi="標楷體" w:cs="標楷體"/>
              </w:rPr>
              <w:t>(</w:t>
            </w:r>
            <w:r w:rsidRPr="00481986">
              <w:rPr>
                <w:rFonts w:ascii="標楷體" w:eastAsia="標楷體" w:hAnsi="標楷體" w:cs="標楷體" w:hint="eastAsia"/>
              </w:rPr>
              <w:t>含行政處辦理之縣政專題講座</w:t>
            </w:r>
            <w:r w:rsidRPr="00481986">
              <w:rPr>
                <w:rFonts w:ascii="標楷體" w:eastAsia="標楷體" w:hAnsi="標楷體" w:cs="標楷體"/>
              </w:rPr>
              <w:t>)</w:t>
            </w:r>
            <w:r w:rsidRPr="00481986">
              <w:rPr>
                <w:rFonts w:ascii="標楷體" w:eastAsia="標楷體" w:hAnsi="標楷體" w:cs="標楷體" w:hint="eastAsia"/>
              </w:rPr>
              <w:t>，依分配名額足員派訓，並完成結業者，到訓率</w:t>
            </w:r>
            <w:r w:rsidRPr="00481986">
              <w:rPr>
                <w:rFonts w:ascii="標楷體" w:eastAsia="標楷體" w:hAnsi="標楷體" w:cs="標楷體"/>
              </w:rPr>
              <w:t>100%</w:t>
            </w:r>
            <w:r w:rsidRPr="00481986">
              <w:rPr>
                <w:rFonts w:ascii="標楷體" w:eastAsia="標楷體" w:hAnsi="標楷體" w:cs="標楷體" w:hint="eastAsia"/>
              </w:rPr>
              <w:t>給</w:t>
            </w:r>
            <w:r w:rsidRPr="00481986">
              <w:rPr>
                <w:rFonts w:ascii="標楷體" w:eastAsia="標楷體" w:hAnsi="標楷體" w:cs="標楷體"/>
              </w:rPr>
              <w:t>2</w:t>
            </w:r>
            <w:r w:rsidRPr="00481986">
              <w:rPr>
                <w:rFonts w:ascii="標楷體" w:eastAsia="標楷體" w:hAnsi="標楷體" w:cs="標楷體" w:hint="eastAsia"/>
              </w:rPr>
              <w:t>分；未達者按比例給分（到訓人數</w:t>
            </w:r>
            <w:r w:rsidRPr="00481986">
              <w:rPr>
                <w:rFonts w:ascii="標楷體" w:eastAsia="標楷體" w:hAnsi="標楷體" w:cs="標楷體"/>
              </w:rPr>
              <w:t>/</w:t>
            </w:r>
            <w:r w:rsidRPr="00481986">
              <w:rPr>
                <w:rFonts w:ascii="標楷體" w:eastAsia="標楷體" w:hAnsi="標楷體" w:cs="標楷體" w:hint="eastAsia"/>
              </w:rPr>
              <w:t>分配人數×</w:t>
            </w:r>
            <w:r w:rsidRPr="00481986">
              <w:rPr>
                <w:rFonts w:ascii="標楷體" w:eastAsia="標楷體" w:hAnsi="標楷體" w:cs="標楷體"/>
              </w:rPr>
              <w:t>2</w:t>
            </w:r>
            <w:r w:rsidRPr="00481986">
              <w:rPr>
                <w:rFonts w:ascii="標楷體" w:eastAsia="標楷體" w:hAnsi="標楷體" w:cs="標楷體" w:hint="eastAsia"/>
              </w:rPr>
              <w:t>）</w:t>
            </w:r>
          </w:p>
          <w:p w:rsidR="006666FC" w:rsidRPr="00C227FC" w:rsidRDefault="006666FC" w:rsidP="00F84D5A">
            <w:pPr>
              <w:autoSpaceDE w:val="0"/>
              <w:autoSpaceDN w:val="0"/>
              <w:adjustRightInd w:val="0"/>
              <w:spacing w:line="320" w:lineRule="exact"/>
              <w:ind w:left="240" w:hangingChars="100" w:hanging="240"/>
              <w:jc w:val="both"/>
              <w:textAlignment w:val="baseline"/>
              <w:rPr>
                <w:rFonts w:ascii="標楷體" w:eastAsia="標楷體" w:hAnsi="標楷體"/>
                <w:kern w:val="0"/>
              </w:rPr>
            </w:pPr>
            <w:r w:rsidRPr="00481986">
              <w:rPr>
                <w:rFonts w:ascii="標楷體" w:eastAsia="標楷體" w:hAnsi="標楷體" w:cs="標楷體"/>
              </w:rPr>
              <w:t>(</w:t>
            </w:r>
            <w:r w:rsidRPr="00481986">
              <w:rPr>
                <w:rFonts w:ascii="標楷體" w:eastAsia="標楷體" w:hAnsi="標楷體" w:cs="標楷體" w:hint="eastAsia"/>
              </w:rPr>
              <w:t>到訓率計算至小數點以下第一位四捨五入，取整數</w:t>
            </w:r>
            <w:r w:rsidRPr="00481986">
              <w:rPr>
                <w:rFonts w:ascii="標楷體" w:eastAsia="標楷體" w:hAnsi="標楷體" w:cs="標楷體"/>
              </w:rPr>
              <w:t>)</w:t>
            </w:r>
          </w:p>
        </w:tc>
        <w:tc>
          <w:tcPr>
            <w:tcW w:w="1023" w:type="dxa"/>
          </w:tcPr>
          <w:p w:rsidR="006666FC" w:rsidRPr="00C227FC" w:rsidRDefault="006666FC" w:rsidP="00F84D5A">
            <w:pPr>
              <w:autoSpaceDE w:val="0"/>
              <w:autoSpaceDN w:val="0"/>
              <w:adjustRightInd w:val="0"/>
              <w:spacing w:line="320" w:lineRule="exact"/>
              <w:jc w:val="center"/>
              <w:textAlignment w:val="baseline"/>
              <w:rPr>
                <w:rFonts w:ascii="標楷體" w:eastAsia="標楷體" w:hAnsi="標楷體"/>
                <w:kern w:val="0"/>
              </w:rPr>
            </w:pPr>
            <w:r>
              <w:rPr>
                <w:rFonts w:ascii="標楷體" w:eastAsia="標楷體" w:hAnsi="標楷體" w:cs="標楷體"/>
              </w:rPr>
              <w:t>100%</w:t>
            </w:r>
          </w:p>
        </w:tc>
      </w:tr>
    </w:tbl>
    <w:p w:rsidR="006666FC" w:rsidRDefault="006666FC" w:rsidP="00CA7AAD"/>
    <w:p w:rsidR="006666FC" w:rsidRPr="0022469C" w:rsidRDefault="006666FC" w:rsidP="00CA7AAD">
      <w:pPr>
        <w:kinsoku w:val="0"/>
        <w:overflowPunct w:val="0"/>
        <w:adjustRightInd w:val="0"/>
        <w:textAlignment w:val="baseline"/>
        <w:rPr>
          <w:rFonts w:ascii="標楷體" w:eastAsia="標楷體" w:hAnsi="標楷體"/>
          <w:b/>
          <w:color w:val="000000"/>
          <w:kern w:val="0"/>
          <w:sz w:val="28"/>
          <w:szCs w:val="20"/>
        </w:rPr>
      </w:pPr>
      <w:r w:rsidRPr="0022469C">
        <w:rPr>
          <w:rFonts w:ascii="標楷體" w:eastAsia="標楷體" w:hAnsi="標楷體" w:hint="eastAsia"/>
          <w:color w:val="000000"/>
        </w:rPr>
        <w:t>四、經費面向衡量標準與年度目標值</w:t>
      </w:r>
      <w:r w:rsidRPr="0022469C">
        <w:rPr>
          <w:rFonts w:ascii="標楷體" w:eastAsia="標楷體" w:hAnsi="標楷體"/>
          <w:color w:val="000000"/>
        </w:rPr>
        <w:t>10%</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7"/>
        <w:gridCol w:w="2121"/>
        <w:gridCol w:w="709"/>
        <w:gridCol w:w="3418"/>
        <w:gridCol w:w="1000"/>
      </w:tblGrid>
      <w:tr w:rsidR="006666FC" w:rsidRPr="00DA7896" w:rsidTr="00F84D5A">
        <w:trPr>
          <w:cantSplit/>
          <w:trHeight w:val="397"/>
          <w:jc w:val="center"/>
        </w:trPr>
        <w:tc>
          <w:tcPr>
            <w:tcW w:w="2127" w:type="dxa"/>
            <w:vMerge w:val="restart"/>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szCs w:val="20"/>
              </w:rPr>
              <w:t>共同性目標</w:t>
            </w:r>
          </w:p>
        </w:tc>
        <w:tc>
          <w:tcPr>
            <w:tcW w:w="7248" w:type="dxa"/>
            <w:gridSpan w:val="4"/>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szCs w:val="20"/>
              </w:rPr>
              <w:t>共同性指標</w:t>
            </w:r>
          </w:p>
        </w:tc>
      </w:tr>
      <w:tr w:rsidR="006666FC" w:rsidRPr="00DA7896" w:rsidTr="00F84D5A">
        <w:trPr>
          <w:cantSplit/>
          <w:trHeight w:val="610"/>
          <w:jc w:val="center"/>
        </w:trPr>
        <w:tc>
          <w:tcPr>
            <w:tcW w:w="2127" w:type="dxa"/>
            <w:vMerge/>
          </w:tcPr>
          <w:p w:rsidR="006666FC" w:rsidRPr="00DA7896" w:rsidRDefault="006666FC" w:rsidP="00F84D5A">
            <w:pPr>
              <w:autoSpaceDE w:val="0"/>
              <w:autoSpaceDN w:val="0"/>
              <w:adjustRightInd w:val="0"/>
              <w:spacing w:line="320" w:lineRule="exact"/>
              <w:textAlignment w:val="baseline"/>
              <w:rPr>
                <w:rFonts w:ascii="標楷體" w:eastAsia="標楷體" w:hAnsi="標楷體"/>
                <w:color w:val="000000"/>
                <w:kern w:val="0"/>
              </w:rPr>
            </w:pPr>
          </w:p>
        </w:tc>
        <w:tc>
          <w:tcPr>
            <w:tcW w:w="2121" w:type="dxa"/>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szCs w:val="20"/>
              </w:rPr>
              <w:t>共同性指標</w:t>
            </w:r>
          </w:p>
        </w:tc>
        <w:tc>
          <w:tcPr>
            <w:tcW w:w="709" w:type="dxa"/>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評估方式</w:t>
            </w:r>
          </w:p>
        </w:tc>
        <w:tc>
          <w:tcPr>
            <w:tcW w:w="3418" w:type="dxa"/>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衡量標準</w:t>
            </w:r>
          </w:p>
        </w:tc>
        <w:tc>
          <w:tcPr>
            <w:tcW w:w="1000"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color w:val="000000"/>
                <w:kern w:val="0"/>
              </w:rPr>
              <w:t>10</w:t>
            </w:r>
            <w:r>
              <w:rPr>
                <w:rFonts w:ascii="標楷體" w:eastAsia="標楷體" w:hAnsi="標楷體"/>
                <w:color w:val="000000"/>
                <w:kern w:val="0"/>
              </w:rPr>
              <w:t>7</w:t>
            </w:r>
            <w:r w:rsidRPr="00DA7896">
              <w:rPr>
                <w:rFonts w:ascii="標楷體" w:eastAsia="標楷體" w:hAnsi="標楷體" w:hint="eastAsia"/>
                <w:color w:val="000000"/>
                <w:kern w:val="0"/>
              </w:rPr>
              <w:t>年度目標值</w:t>
            </w:r>
          </w:p>
        </w:tc>
      </w:tr>
      <w:tr w:rsidR="006666FC" w:rsidRPr="00DA7896" w:rsidTr="00F84D5A">
        <w:trPr>
          <w:cantSplit/>
          <w:trHeight w:val="400"/>
          <w:jc w:val="center"/>
        </w:trPr>
        <w:tc>
          <w:tcPr>
            <w:tcW w:w="2127" w:type="dxa"/>
            <w:vMerge w:val="restart"/>
          </w:tcPr>
          <w:p w:rsidR="006666FC" w:rsidRPr="00DA7896" w:rsidRDefault="006666FC" w:rsidP="00F84D5A">
            <w:pPr>
              <w:autoSpaceDE w:val="0"/>
              <w:autoSpaceDN w:val="0"/>
              <w:adjustRightInd w:val="0"/>
              <w:spacing w:line="320" w:lineRule="exact"/>
              <w:jc w:val="both"/>
              <w:textAlignment w:val="baseline"/>
              <w:rPr>
                <w:rFonts w:ascii="標楷體" w:eastAsia="標楷體" w:hAnsi="標楷體"/>
                <w:color w:val="000000"/>
                <w:kern w:val="0"/>
              </w:rPr>
            </w:pPr>
            <w:r w:rsidRPr="00DA7896">
              <w:rPr>
                <w:rFonts w:ascii="標楷體" w:eastAsia="標楷體" w:hAnsi="標楷體" w:hint="eastAsia"/>
                <w:color w:val="000000"/>
                <w:kern w:val="0"/>
              </w:rPr>
              <w:t>合理分配資源，增進預算執行績效（</w:t>
            </w:r>
            <w:r w:rsidRPr="00DA7896">
              <w:rPr>
                <w:rFonts w:ascii="標楷體" w:eastAsia="標楷體" w:hAnsi="標楷體"/>
                <w:color w:val="000000"/>
                <w:kern w:val="0"/>
              </w:rPr>
              <w:t>10%</w:t>
            </w:r>
            <w:r w:rsidRPr="00DA7896">
              <w:rPr>
                <w:rFonts w:ascii="標楷體" w:eastAsia="標楷體" w:hAnsi="標楷體" w:hint="eastAsia"/>
                <w:color w:val="000000"/>
                <w:kern w:val="0"/>
              </w:rPr>
              <w:t>）</w:t>
            </w:r>
          </w:p>
        </w:tc>
        <w:tc>
          <w:tcPr>
            <w:tcW w:w="2121" w:type="dxa"/>
          </w:tcPr>
          <w:p w:rsidR="006666FC" w:rsidRPr="00DA7896"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DA7896">
              <w:rPr>
                <w:rFonts w:ascii="標楷體" w:eastAsia="標楷體" w:hAnsi="標楷體"/>
                <w:color w:val="000000"/>
                <w:kern w:val="0"/>
              </w:rPr>
              <w:t>(1)</w:t>
            </w:r>
            <w:r w:rsidRPr="00DA7896">
              <w:rPr>
                <w:rFonts w:ascii="標楷體" w:eastAsia="標楷體" w:hAnsi="標楷體" w:hint="eastAsia"/>
                <w:color w:val="000000"/>
                <w:kern w:val="0"/>
              </w:rPr>
              <w:t>各機關當年度經常門預算執行率（</w:t>
            </w:r>
            <w:r w:rsidRPr="00DA7896">
              <w:rPr>
                <w:rFonts w:ascii="標楷體" w:eastAsia="標楷體" w:hAnsi="標楷體"/>
                <w:color w:val="000000"/>
                <w:kern w:val="0"/>
              </w:rPr>
              <w:t>7%</w:t>
            </w:r>
            <w:r w:rsidRPr="00DA7896">
              <w:rPr>
                <w:rFonts w:ascii="標楷體" w:eastAsia="標楷體" w:hAnsi="標楷體" w:hint="eastAsia"/>
                <w:color w:val="000000"/>
                <w:kern w:val="0"/>
              </w:rPr>
              <w:t>；無資本門者為</w:t>
            </w:r>
            <w:r w:rsidRPr="00DA7896">
              <w:rPr>
                <w:rFonts w:ascii="標楷體" w:eastAsia="標楷體" w:hAnsi="標楷體"/>
                <w:color w:val="000000"/>
                <w:kern w:val="0"/>
              </w:rPr>
              <w:t>10%</w:t>
            </w:r>
            <w:r w:rsidRPr="00DA7896">
              <w:rPr>
                <w:rFonts w:ascii="標楷體" w:eastAsia="標楷體" w:hAnsi="標楷體" w:hint="eastAsia"/>
                <w:color w:val="000000"/>
                <w:kern w:val="0"/>
              </w:rPr>
              <w:t>）</w:t>
            </w:r>
          </w:p>
        </w:tc>
        <w:tc>
          <w:tcPr>
            <w:tcW w:w="709"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統計數據</w:t>
            </w:r>
          </w:p>
        </w:tc>
        <w:tc>
          <w:tcPr>
            <w:tcW w:w="3418" w:type="dxa"/>
          </w:tcPr>
          <w:p w:rsidR="006666FC" w:rsidRPr="00DA7896" w:rsidRDefault="006666FC" w:rsidP="00F84D5A">
            <w:pPr>
              <w:spacing w:line="320" w:lineRule="exact"/>
              <w:jc w:val="both"/>
              <w:rPr>
                <w:rFonts w:ascii="標楷體" w:eastAsia="標楷體" w:hAnsi="標楷體"/>
                <w:color w:val="000000"/>
                <w:kern w:val="0"/>
              </w:rPr>
            </w:pPr>
            <w:r w:rsidRPr="00DA7896">
              <w:rPr>
                <w:rFonts w:ascii="標楷體" w:eastAsia="標楷體" w:hAnsi="標楷體" w:hint="eastAsia"/>
                <w:color w:val="000000"/>
                <w:kern w:val="0"/>
              </w:rPr>
              <w:t>經常門預算實支數</w:t>
            </w:r>
            <w:r w:rsidRPr="00DA7896">
              <w:rPr>
                <w:rFonts w:ascii="標楷體" w:eastAsia="標楷體" w:hAnsi="標楷體"/>
                <w:color w:val="000000"/>
                <w:kern w:val="0"/>
              </w:rPr>
              <w:t>/</w:t>
            </w:r>
            <w:r w:rsidRPr="00DA7896">
              <w:rPr>
                <w:rFonts w:ascii="標楷體" w:eastAsia="標楷體" w:hAnsi="標楷體" w:hint="eastAsia"/>
                <w:color w:val="000000"/>
                <w:kern w:val="0"/>
              </w:rPr>
              <w:t>經常門預算數×</w:t>
            </w:r>
            <w:r w:rsidRPr="00DA7896">
              <w:rPr>
                <w:rFonts w:ascii="標楷體" w:eastAsia="標楷體" w:hAnsi="標楷體"/>
                <w:color w:val="000000"/>
                <w:kern w:val="0"/>
              </w:rPr>
              <w:t>100%</w:t>
            </w:r>
          </w:p>
          <w:p w:rsidR="006666FC" w:rsidRPr="00DA7896" w:rsidRDefault="006666FC" w:rsidP="00F84D5A">
            <w:pPr>
              <w:autoSpaceDE w:val="0"/>
              <w:autoSpaceDN w:val="0"/>
              <w:adjustRightInd w:val="0"/>
              <w:spacing w:line="320" w:lineRule="exact"/>
              <w:jc w:val="both"/>
              <w:textAlignment w:val="baseline"/>
              <w:rPr>
                <w:rFonts w:ascii="標楷體" w:eastAsia="標楷體" w:hAnsi="標楷體"/>
                <w:color w:val="000000"/>
                <w:kern w:val="0"/>
              </w:rPr>
            </w:pPr>
            <w:r w:rsidRPr="00DA7896">
              <w:rPr>
                <w:rFonts w:ascii="標楷體" w:eastAsia="標楷體" w:hAnsi="標楷體" w:hint="eastAsia"/>
                <w:color w:val="000000"/>
                <w:kern w:val="0"/>
              </w:rPr>
              <w:t>（以上各數均含本年度原預算、追加減預算及動支預備金數，但不含人事費）</w:t>
            </w:r>
          </w:p>
        </w:tc>
        <w:tc>
          <w:tcPr>
            <w:tcW w:w="1000"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color w:val="000000"/>
                <w:kern w:val="0"/>
              </w:rPr>
              <w:t>95%</w:t>
            </w:r>
          </w:p>
        </w:tc>
      </w:tr>
      <w:tr w:rsidR="006666FC" w:rsidRPr="00DA7896" w:rsidTr="00F84D5A">
        <w:trPr>
          <w:cantSplit/>
          <w:trHeight w:val="400"/>
          <w:jc w:val="center"/>
        </w:trPr>
        <w:tc>
          <w:tcPr>
            <w:tcW w:w="2127" w:type="dxa"/>
            <w:vMerge/>
          </w:tcPr>
          <w:p w:rsidR="006666FC" w:rsidRPr="00DA7896" w:rsidRDefault="006666FC" w:rsidP="00F84D5A">
            <w:pPr>
              <w:autoSpaceDE w:val="0"/>
              <w:autoSpaceDN w:val="0"/>
              <w:adjustRightInd w:val="0"/>
              <w:spacing w:line="320" w:lineRule="exact"/>
              <w:textAlignment w:val="baseline"/>
              <w:rPr>
                <w:rFonts w:ascii="標楷體" w:eastAsia="標楷體" w:hAnsi="標楷體"/>
                <w:color w:val="000000"/>
                <w:kern w:val="0"/>
              </w:rPr>
            </w:pPr>
          </w:p>
        </w:tc>
        <w:tc>
          <w:tcPr>
            <w:tcW w:w="2121" w:type="dxa"/>
          </w:tcPr>
          <w:p w:rsidR="006666FC" w:rsidRPr="00DA7896" w:rsidRDefault="006666FC" w:rsidP="00F84D5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DA7896">
              <w:rPr>
                <w:rFonts w:ascii="標楷體" w:eastAsia="標楷體" w:hAnsi="標楷體"/>
                <w:color w:val="000000"/>
                <w:kern w:val="0"/>
              </w:rPr>
              <w:t>(2)</w:t>
            </w:r>
            <w:r w:rsidRPr="00DA7896">
              <w:rPr>
                <w:rFonts w:ascii="標楷體" w:eastAsia="標楷體" w:hAnsi="標楷體" w:hint="eastAsia"/>
                <w:color w:val="000000"/>
                <w:kern w:val="0"/>
              </w:rPr>
              <w:t>各機關當年度資本門預算執行率（</w:t>
            </w:r>
            <w:r w:rsidRPr="00DA7896">
              <w:rPr>
                <w:rFonts w:ascii="標楷體" w:eastAsia="標楷體" w:hAnsi="標楷體"/>
                <w:color w:val="000000"/>
                <w:kern w:val="0"/>
              </w:rPr>
              <w:t>3%</w:t>
            </w:r>
            <w:r w:rsidRPr="00DA7896">
              <w:rPr>
                <w:rFonts w:ascii="標楷體" w:eastAsia="標楷體" w:hAnsi="標楷體" w:hint="eastAsia"/>
                <w:color w:val="000000"/>
                <w:kern w:val="0"/>
              </w:rPr>
              <w:t>）</w:t>
            </w:r>
          </w:p>
        </w:tc>
        <w:tc>
          <w:tcPr>
            <w:tcW w:w="709"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統計數據</w:t>
            </w:r>
          </w:p>
        </w:tc>
        <w:tc>
          <w:tcPr>
            <w:tcW w:w="3418" w:type="dxa"/>
          </w:tcPr>
          <w:p w:rsidR="006666FC" w:rsidRPr="00DA7896" w:rsidRDefault="006666FC" w:rsidP="00F84D5A">
            <w:pPr>
              <w:spacing w:line="320" w:lineRule="exact"/>
              <w:rPr>
                <w:rFonts w:ascii="標楷體" w:eastAsia="標楷體" w:hAnsi="標楷體"/>
                <w:color w:val="000000"/>
                <w:kern w:val="0"/>
              </w:rPr>
            </w:pPr>
            <w:r w:rsidRPr="00DA7896">
              <w:rPr>
                <w:rFonts w:ascii="標楷體" w:eastAsia="標楷體" w:hAnsi="標楷體" w:hint="eastAsia"/>
                <w:color w:val="000000"/>
                <w:kern w:val="0"/>
              </w:rPr>
              <w:t>本年度資本門實支數</w:t>
            </w:r>
            <w:r w:rsidRPr="00DA7896">
              <w:rPr>
                <w:rFonts w:ascii="標楷體" w:eastAsia="標楷體" w:hAnsi="標楷體"/>
                <w:color w:val="000000"/>
                <w:kern w:val="0"/>
              </w:rPr>
              <w:t>/</w:t>
            </w:r>
            <w:r w:rsidRPr="00DA7896">
              <w:rPr>
                <w:rFonts w:ascii="標楷體" w:eastAsia="標楷體" w:hAnsi="標楷體" w:hint="eastAsia"/>
                <w:color w:val="000000"/>
                <w:kern w:val="0"/>
              </w:rPr>
              <w:t>資本門預算數×</w:t>
            </w:r>
            <w:r w:rsidRPr="00DA7896">
              <w:rPr>
                <w:rFonts w:ascii="標楷體" w:eastAsia="標楷體" w:hAnsi="標楷體"/>
                <w:color w:val="000000"/>
                <w:kern w:val="0"/>
              </w:rPr>
              <w:t>100%</w:t>
            </w:r>
          </w:p>
          <w:p w:rsidR="006666FC" w:rsidRPr="00DA7896" w:rsidRDefault="006666FC" w:rsidP="00F84D5A">
            <w:pPr>
              <w:autoSpaceDE w:val="0"/>
              <w:autoSpaceDN w:val="0"/>
              <w:adjustRightInd w:val="0"/>
              <w:spacing w:line="320" w:lineRule="exact"/>
              <w:jc w:val="both"/>
              <w:textAlignment w:val="baseline"/>
              <w:rPr>
                <w:rFonts w:ascii="標楷體" w:eastAsia="標楷體" w:hAnsi="標楷體"/>
                <w:color w:val="000000"/>
                <w:kern w:val="0"/>
              </w:rPr>
            </w:pPr>
            <w:r w:rsidRPr="00DA7896">
              <w:rPr>
                <w:rFonts w:ascii="標楷體" w:eastAsia="標楷體" w:hAnsi="標楷體" w:hint="eastAsia"/>
                <w:color w:val="000000"/>
                <w:kern w:val="0"/>
              </w:rPr>
              <w:t>（以上各數均含本年度原預算、追加減預算及動支預備金數）</w:t>
            </w:r>
          </w:p>
        </w:tc>
        <w:tc>
          <w:tcPr>
            <w:tcW w:w="1000"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color w:val="000000"/>
                <w:kern w:val="0"/>
              </w:rPr>
              <w:t>80%</w:t>
            </w:r>
          </w:p>
        </w:tc>
      </w:tr>
    </w:tbl>
    <w:p w:rsidR="006666FC" w:rsidRDefault="006666FC" w:rsidP="00CA7AAD"/>
    <w:p w:rsidR="006666FC" w:rsidRPr="00F62BA3" w:rsidRDefault="006666FC" w:rsidP="00CA7AAD">
      <w:pPr>
        <w:adjustRightInd w:val="0"/>
        <w:textAlignment w:val="baseline"/>
        <w:rPr>
          <w:rFonts w:eastAsia="標楷體"/>
          <w:color w:val="000000"/>
        </w:rPr>
      </w:pPr>
      <w:r w:rsidRPr="00F62BA3">
        <w:rPr>
          <w:rFonts w:eastAsia="標楷體" w:hint="eastAsia"/>
          <w:color w:val="000000"/>
        </w:rPr>
        <w:t>五、民眾面向衡量標準</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7"/>
        <w:gridCol w:w="2121"/>
        <w:gridCol w:w="709"/>
        <w:gridCol w:w="3398"/>
        <w:gridCol w:w="1020"/>
      </w:tblGrid>
      <w:tr w:rsidR="006666FC" w:rsidRPr="00DA7896" w:rsidTr="00F84D5A">
        <w:trPr>
          <w:trHeight w:val="397"/>
          <w:jc w:val="center"/>
        </w:trPr>
        <w:tc>
          <w:tcPr>
            <w:tcW w:w="2127" w:type="dxa"/>
            <w:vMerge w:val="restart"/>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szCs w:val="20"/>
              </w:rPr>
              <w:t>共同性目標</w:t>
            </w:r>
          </w:p>
        </w:tc>
        <w:tc>
          <w:tcPr>
            <w:tcW w:w="7248" w:type="dxa"/>
            <w:gridSpan w:val="4"/>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szCs w:val="20"/>
              </w:rPr>
              <w:t>共同性指標</w:t>
            </w:r>
          </w:p>
        </w:tc>
      </w:tr>
      <w:tr w:rsidR="006666FC" w:rsidRPr="00DA7896" w:rsidTr="00F84D5A">
        <w:trPr>
          <w:trHeight w:val="610"/>
          <w:jc w:val="center"/>
        </w:trPr>
        <w:tc>
          <w:tcPr>
            <w:tcW w:w="2127" w:type="dxa"/>
            <w:vMerge/>
          </w:tcPr>
          <w:p w:rsidR="006666FC" w:rsidRPr="00DA7896" w:rsidRDefault="006666FC" w:rsidP="00F84D5A">
            <w:pPr>
              <w:autoSpaceDE w:val="0"/>
              <w:autoSpaceDN w:val="0"/>
              <w:adjustRightInd w:val="0"/>
              <w:spacing w:line="320" w:lineRule="exact"/>
              <w:textAlignment w:val="baseline"/>
              <w:rPr>
                <w:rFonts w:ascii="標楷體" w:eastAsia="標楷體" w:hAnsi="標楷體"/>
                <w:color w:val="000000"/>
                <w:kern w:val="0"/>
              </w:rPr>
            </w:pPr>
          </w:p>
        </w:tc>
        <w:tc>
          <w:tcPr>
            <w:tcW w:w="2121" w:type="dxa"/>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szCs w:val="20"/>
              </w:rPr>
              <w:t>共同性指標</w:t>
            </w:r>
          </w:p>
        </w:tc>
        <w:tc>
          <w:tcPr>
            <w:tcW w:w="709" w:type="dxa"/>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評估方式</w:t>
            </w:r>
          </w:p>
        </w:tc>
        <w:tc>
          <w:tcPr>
            <w:tcW w:w="3398" w:type="dxa"/>
            <w:vAlign w:val="center"/>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衡量標準</w:t>
            </w:r>
          </w:p>
        </w:tc>
        <w:tc>
          <w:tcPr>
            <w:tcW w:w="1020"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color w:val="000000"/>
                <w:kern w:val="0"/>
              </w:rPr>
              <w:t>107</w:t>
            </w:r>
            <w:r w:rsidRPr="00DA7896">
              <w:rPr>
                <w:rFonts w:ascii="標楷體" w:eastAsia="標楷體" w:hAnsi="標楷體" w:hint="eastAsia"/>
                <w:color w:val="000000"/>
                <w:kern w:val="0"/>
              </w:rPr>
              <w:t>年度目標值</w:t>
            </w:r>
          </w:p>
        </w:tc>
      </w:tr>
      <w:tr w:rsidR="006666FC" w:rsidRPr="00DA7896" w:rsidTr="00F84D5A">
        <w:trPr>
          <w:trHeight w:val="400"/>
          <w:jc w:val="center"/>
        </w:trPr>
        <w:tc>
          <w:tcPr>
            <w:tcW w:w="2127" w:type="dxa"/>
          </w:tcPr>
          <w:p w:rsidR="006666FC" w:rsidRPr="00DA7896" w:rsidRDefault="006666FC" w:rsidP="00F84D5A">
            <w:pPr>
              <w:autoSpaceDE w:val="0"/>
              <w:autoSpaceDN w:val="0"/>
              <w:adjustRightInd w:val="0"/>
              <w:spacing w:line="320" w:lineRule="exact"/>
              <w:jc w:val="both"/>
              <w:textAlignment w:val="baseline"/>
              <w:rPr>
                <w:rFonts w:ascii="標楷體" w:eastAsia="標楷體" w:hAnsi="標楷體"/>
                <w:color w:val="000000"/>
                <w:kern w:val="0"/>
              </w:rPr>
            </w:pPr>
            <w:r w:rsidRPr="00DA7896">
              <w:rPr>
                <w:rFonts w:ascii="標楷體" w:eastAsia="標楷體" w:hAnsi="標楷體" w:hint="eastAsia"/>
                <w:color w:val="000000"/>
                <w:kern w:val="0"/>
              </w:rPr>
              <w:t>服務鄉親，重視民意</w:t>
            </w:r>
          </w:p>
        </w:tc>
        <w:tc>
          <w:tcPr>
            <w:tcW w:w="2121" w:type="dxa"/>
          </w:tcPr>
          <w:p w:rsidR="006666FC" w:rsidRPr="00DA7896" w:rsidRDefault="006666FC" w:rsidP="00F84D5A">
            <w:pPr>
              <w:autoSpaceDE w:val="0"/>
              <w:autoSpaceDN w:val="0"/>
              <w:adjustRightInd w:val="0"/>
              <w:spacing w:line="320" w:lineRule="exact"/>
              <w:jc w:val="both"/>
              <w:textAlignment w:val="baseline"/>
              <w:rPr>
                <w:rFonts w:ascii="標楷體" w:eastAsia="標楷體" w:hAnsi="標楷體"/>
                <w:color w:val="000000"/>
                <w:kern w:val="0"/>
              </w:rPr>
            </w:pPr>
            <w:r w:rsidRPr="00DA7896">
              <w:rPr>
                <w:rFonts w:ascii="標楷體" w:eastAsia="標楷體" w:hAnsi="標楷體" w:hint="eastAsia"/>
                <w:color w:val="000000"/>
                <w:kern w:val="0"/>
              </w:rPr>
              <w:t>為民服務民意調查結果</w:t>
            </w:r>
            <w:r w:rsidRPr="00DA7896">
              <w:rPr>
                <w:rFonts w:ascii="標楷體" w:eastAsia="標楷體" w:hAnsi="標楷體" w:hint="eastAsia"/>
                <w:color w:val="000000"/>
              </w:rPr>
              <w:t>（增加、扣減年度施政績效總分）</w:t>
            </w:r>
          </w:p>
        </w:tc>
        <w:tc>
          <w:tcPr>
            <w:tcW w:w="709"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hint="eastAsia"/>
                <w:color w:val="000000"/>
                <w:kern w:val="0"/>
              </w:rPr>
              <w:t>統計數據</w:t>
            </w:r>
          </w:p>
        </w:tc>
        <w:tc>
          <w:tcPr>
            <w:tcW w:w="3398" w:type="dxa"/>
          </w:tcPr>
          <w:p w:rsidR="006666FC" w:rsidRPr="00DA7896" w:rsidRDefault="006666FC" w:rsidP="00F84D5A">
            <w:pPr>
              <w:kinsoku w:val="0"/>
              <w:overflowPunct w:val="0"/>
              <w:autoSpaceDE w:val="0"/>
              <w:autoSpaceDN w:val="0"/>
              <w:spacing w:line="320" w:lineRule="exact"/>
              <w:ind w:left="240" w:hangingChars="100" w:hanging="240"/>
              <w:jc w:val="both"/>
              <w:rPr>
                <w:rFonts w:ascii="標楷體" w:eastAsia="標楷體" w:hAnsi="標楷體"/>
                <w:color w:val="000000"/>
                <w:kern w:val="0"/>
              </w:rPr>
            </w:pPr>
            <w:r w:rsidRPr="00DA7896">
              <w:rPr>
                <w:rFonts w:ascii="標楷體" w:eastAsia="標楷體" w:hAnsi="標楷體"/>
                <w:color w:val="000000"/>
                <w:kern w:val="0"/>
              </w:rPr>
              <w:t>1.</w:t>
            </w:r>
            <w:r w:rsidRPr="00DA7896">
              <w:rPr>
                <w:rFonts w:ascii="標楷體" w:eastAsia="標楷體" w:hAnsi="標楷體" w:hint="eastAsia"/>
                <w:color w:val="000000"/>
                <w:kern w:val="0"/>
              </w:rPr>
              <w:t>依本府為民服務民意調查結果，「滿意度」排名增加</w:t>
            </w:r>
            <w:r w:rsidRPr="00DA7896">
              <w:rPr>
                <w:rFonts w:ascii="標楷體" w:eastAsia="標楷體" w:hAnsi="標楷體" w:hint="eastAsia"/>
                <w:color w:val="000000"/>
              </w:rPr>
              <w:t>年度施政績效總分</w:t>
            </w:r>
            <w:r w:rsidRPr="00DA7896">
              <w:rPr>
                <w:rFonts w:ascii="標楷體" w:eastAsia="標楷體" w:hAnsi="標楷體" w:hint="eastAsia"/>
                <w:color w:val="000000"/>
                <w:kern w:val="0"/>
              </w:rPr>
              <w:t>：</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(1)</w:t>
            </w:r>
            <w:r w:rsidRPr="00DA7896">
              <w:rPr>
                <w:rFonts w:ascii="標楷體" w:eastAsia="標楷體" w:hAnsi="標楷體" w:hint="eastAsia"/>
              </w:rPr>
              <w:t>第</w:t>
            </w:r>
            <w:r w:rsidRPr="00DA7896">
              <w:rPr>
                <w:rFonts w:ascii="標楷體" w:eastAsia="標楷體" w:hAnsi="標楷體"/>
              </w:rPr>
              <w:t>1</w:t>
            </w:r>
            <w:r w:rsidRPr="00DA7896">
              <w:rPr>
                <w:rFonts w:ascii="標楷體" w:eastAsia="標楷體" w:hAnsi="標楷體" w:hint="eastAsia"/>
              </w:rPr>
              <w:t>名，加</w:t>
            </w:r>
            <w:r w:rsidRPr="00DA7896">
              <w:rPr>
                <w:rFonts w:ascii="標楷體" w:eastAsia="標楷體" w:hAnsi="標楷體"/>
              </w:rPr>
              <w:t>1</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(2)</w:t>
            </w:r>
            <w:r w:rsidRPr="00DA7896">
              <w:rPr>
                <w:rFonts w:ascii="標楷體" w:eastAsia="標楷體" w:hAnsi="標楷體" w:hint="eastAsia"/>
              </w:rPr>
              <w:t>第</w:t>
            </w:r>
            <w:r w:rsidRPr="00DA7896">
              <w:rPr>
                <w:rFonts w:ascii="標楷體" w:eastAsia="標楷體" w:hAnsi="標楷體"/>
              </w:rPr>
              <w:t>2</w:t>
            </w:r>
            <w:r w:rsidRPr="00DA7896">
              <w:rPr>
                <w:rFonts w:ascii="標楷體" w:eastAsia="標楷體" w:hAnsi="標楷體" w:hint="eastAsia"/>
              </w:rPr>
              <w:t>名，加</w:t>
            </w:r>
            <w:r w:rsidRPr="00DA7896">
              <w:rPr>
                <w:rFonts w:ascii="標楷體" w:eastAsia="標楷體" w:hAnsi="標楷體"/>
              </w:rPr>
              <w:t>0.8</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(3)</w:t>
            </w:r>
            <w:r w:rsidRPr="00DA7896">
              <w:rPr>
                <w:rFonts w:ascii="標楷體" w:eastAsia="標楷體" w:hAnsi="標楷體" w:hint="eastAsia"/>
              </w:rPr>
              <w:t>第</w:t>
            </w:r>
            <w:r w:rsidRPr="00DA7896">
              <w:rPr>
                <w:rFonts w:ascii="標楷體" w:eastAsia="標楷體" w:hAnsi="標楷體"/>
              </w:rPr>
              <w:t>3</w:t>
            </w:r>
            <w:r w:rsidRPr="00DA7896">
              <w:rPr>
                <w:rFonts w:ascii="標楷體" w:eastAsia="標楷體" w:hAnsi="標楷體" w:hint="eastAsia"/>
              </w:rPr>
              <w:t>名，加</w:t>
            </w:r>
            <w:r w:rsidRPr="00DA7896">
              <w:rPr>
                <w:rFonts w:ascii="標楷體" w:eastAsia="標楷體" w:hAnsi="標楷體"/>
              </w:rPr>
              <w:t>0.6</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(4)</w:t>
            </w:r>
            <w:r w:rsidRPr="00DA7896">
              <w:rPr>
                <w:rFonts w:ascii="標楷體" w:eastAsia="標楷體" w:hAnsi="標楷體" w:hint="eastAsia"/>
              </w:rPr>
              <w:t>第</w:t>
            </w:r>
            <w:r w:rsidRPr="00DA7896">
              <w:rPr>
                <w:rFonts w:ascii="標楷體" w:eastAsia="標楷體" w:hAnsi="標楷體"/>
              </w:rPr>
              <w:t>4</w:t>
            </w:r>
            <w:r w:rsidRPr="00DA7896">
              <w:rPr>
                <w:rFonts w:ascii="標楷體" w:eastAsia="標楷體" w:hAnsi="標楷體" w:hint="eastAsia"/>
              </w:rPr>
              <w:t>名，加</w:t>
            </w:r>
            <w:r w:rsidRPr="00DA7896">
              <w:rPr>
                <w:rFonts w:ascii="標楷體" w:eastAsia="標楷體" w:hAnsi="標楷體"/>
              </w:rPr>
              <w:t>0.4</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(5)</w:t>
            </w:r>
            <w:r w:rsidRPr="00DA7896">
              <w:rPr>
                <w:rFonts w:ascii="標楷體" w:eastAsia="標楷體" w:hAnsi="標楷體" w:hint="eastAsia"/>
              </w:rPr>
              <w:t>第</w:t>
            </w:r>
            <w:r w:rsidRPr="00DA7896">
              <w:rPr>
                <w:rFonts w:ascii="標楷體" w:eastAsia="標楷體" w:hAnsi="標楷體"/>
              </w:rPr>
              <w:t>5</w:t>
            </w:r>
            <w:r w:rsidRPr="00DA7896">
              <w:rPr>
                <w:rFonts w:ascii="標楷體" w:eastAsia="標楷體" w:hAnsi="標楷體" w:hint="eastAsia"/>
              </w:rPr>
              <w:t>名，加</w:t>
            </w:r>
            <w:r w:rsidRPr="00DA7896">
              <w:rPr>
                <w:rFonts w:ascii="標楷體" w:eastAsia="標楷體" w:hAnsi="標楷體"/>
              </w:rPr>
              <w:t>0.2</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hint="eastAsia"/>
              </w:rPr>
              <w:t>以上加計總分後，超過</w:t>
            </w:r>
            <w:r w:rsidRPr="00DA7896">
              <w:rPr>
                <w:rFonts w:ascii="標楷體" w:eastAsia="標楷體" w:hAnsi="標楷體"/>
              </w:rPr>
              <w:t>100</w:t>
            </w:r>
            <w:r w:rsidRPr="00DA7896">
              <w:rPr>
                <w:rFonts w:ascii="標楷體" w:eastAsia="標楷體" w:hAnsi="標楷體" w:hint="eastAsia"/>
              </w:rPr>
              <w:t>分者以</w:t>
            </w:r>
            <w:r w:rsidRPr="00DA7896">
              <w:rPr>
                <w:rFonts w:ascii="標楷體" w:eastAsia="標楷體" w:hAnsi="標楷體"/>
              </w:rPr>
              <w:t>100</w:t>
            </w:r>
            <w:r w:rsidRPr="00DA7896">
              <w:rPr>
                <w:rFonts w:ascii="標楷體" w:eastAsia="標楷體" w:hAnsi="標楷體" w:hint="eastAsia"/>
              </w:rPr>
              <w:t>分計。</w:t>
            </w:r>
          </w:p>
          <w:p w:rsidR="006666FC" w:rsidRPr="00DA7896" w:rsidRDefault="006666FC" w:rsidP="00F84D5A">
            <w:pPr>
              <w:kinsoku w:val="0"/>
              <w:overflowPunct w:val="0"/>
              <w:autoSpaceDE w:val="0"/>
              <w:autoSpaceDN w:val="0"/>
              <w:spacing w:line="320" w:lineRule="exact"/>
              <w:ind w:left="240" w:hangingChars="100" w:hanging="240"/>
              <w:jc w:val="both"/>
              <w:rPr>
                <w:rFonts w:ascii="標楷體" w:eastAsia="標楷體" w:hAnsi="標楷體"/>
                <w:color w:val="000000"/>
                <w:kern w:val="0"/>
              </w:rPr>
            </w:pPr>
            <w:r w:rsidRPr="00DA7896">
              <w:rPr>
                <w:rFonts w:ascii="標楷體" w:eastAsia="標楷體" w:hAnsi="標楷體"/>
                <w:color w:val="000000"/>
                <w:kern w:val="0"/>
              </w:rPr>
              <w:t>2.</w:t>
            </w:r>
            <w:r w:rsidRPr="00DA7896">
              <w:rPr>
                <w:rFonts w:ascii="標楷體" w:eastAsia="標楷體" w:hAnsi="標楷體" w:hint="eastAsia"/>
                <w:color w:val="000000"/>
                <w:kern w:val="0"/>
              </w:rPr>
              <w:t>依本府為民服務民意調查結果，「不滿意度」排名扣減</w:t>
            </w:r>
            <w:r w:rsidRPr="00DA7896">
              <w:rPr>
                <w:rFonts w:ascii="標楷體" w:eastAsia="標楷體" w:hAnsi="標楷體" w:hint="eastAsia"/>
                <w:color w:val="000000"/>
              </w:rPr>
              <w:t>年度施政績效總分</w:t>
            </w:r>
            <w:r w:rsidRPr="00DA7896">
              <w:rPr>
                <w:rFonts w:ascii="標楷體" w:eastAsia="標楷體" w:hAnsi="標楷體" w:hint="eastAsia"/>
                <w:color w:val="000000"/>
                <w:kern w:val="0"/>
              </w:rPr>
              <w:t>：</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(1)</w:t>
            </w:r>
            <w:r w:rsidRPr="00DA7896">
              <w:rPr>
                <w:rFonts w:ascii="標楷體" w:eastAsia="標楷體" w:hAnsi="標楷體" w:hint="eastAsia"/>
              </w:rPr>
              <w:t>第</w:t>
            </w:r>
            <w:r w:rsidRPr="00DA7896">
              <w:rPr>
                <w:rFonts w:ascii="標楷體" w:eastAsia="標楷體" w:hAnsi="標楷體"/>
              </w:rPr>
              <w:t>1</w:t>
            </w:r>
            <w:r w:rsidRPr="00DA7896">
              <w:rPr>
                <w:rFonts w:ascii="標楷體" w:eastAsia="標楷體" w:hAnsi="標楷體" w:hint="eastAsia"/>
              </w:rPr>
              <w:t>名，扣</w:t>
            </w:r>
            <w:r w:rsidRPr="00DA7896">
              <w:rPr>
                <w:rFonts w:ascii="標楷體" w:eastAsia="標楷體" w:hAnsi="標楷體"/>
              </w:rPr>
              <w:t>1</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lastRenderedPageBreak/>
              <w:t>(2)</w:t>
            </w:r>
            <w:r w:rsidRPr="00DA7896">
              <w:rPr>
                <w:rFonts w:ascii="標楷體" w:eastAsia="標楷體" w:hAnsi="標楷體" w:hint="eastAsia"/>
              </w:rPr>
              <w:t>第</w:t>
            </w:r>
            <w:r w:rsidRPr="00DA7896">
              <w:rPr>
                <w:rFonts w:ascii="標楷體" w:eastAsia="標楷體" w:hAnsi="標楷體"/>
              </w:rPr>
              <w:t>2</w:t>
            </w:r>
            <w:r w:rsidRPr="00DA7896">
              <w:rPr>
                <w:rFonts w:ascii="標楷體" w:eastAsia="標楷體" w:hAnsi="標楷體" w:hint="eastAsia"/>
              </w:rPr>
              <w:t>名，扣</w:t>
            </w:r>
            <w:r w:rsidRPr="00DA7896">
              <w:rPr>
                <w:rFonts w:ascii="標楷體" w:eastAsia="標楷體" w:hAnsi="標楷體"/>
              </w:rPr>
              <w:t>0.8</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(3)</w:t>
            </w:r>
            <w:r w:rsidRPr="00DA7896">
              <w:rPr>
                <w:rFonts w:ascii="標楷體" w:eastAsia="標楷體" w:hAnsi="標楷體" w:hint="eastAsia"/>
              </w:rPr>
              <w:t>第</w:t>
            </w:r>
            <w:r w:rsidRPr="00DA7896">
              <w:rPr>
                <w:rFonts w:ascii="標楷體" w:eastAsia="標楷體" w:hAnsi="標楷體"/>
              </w:rPr>
              <w:t>3</w:t>
            </w:r>
            <w:r w:rsidRPr="00DA7896">
              <w:rPr>
                <w:rFonts w:ascii="標楷體" w:eastAsia="標楷體" w:hAnsi="標楷體" w:hint="eastAsia"/>
              </w:rPr>
              <w:t>名，扣</w:t>
            </w:r>
            <w:r w:rsidRPr="00DA7896">
              <w:rPr>
                <w:rFonts w:ascii="標楷體" w:eastAsia="標楷體" w:hAnsi="標楷體"/>
              </w:rPr>
              <w:t>0.6</w:t>
            </w:r>
            <w:r w:rsidRPr="00DA7896">
              <w:rPr>
                <w:rFonts w:ascii="標楷體" w:eastAsia="標楷體" w:hAnsi="標楷體" w:hint="eastAsia"/>
              </w:rPr>
              <w:t>分</w:t>
            </w:r>
          </w:p>
          <w:p w:rsidR="006666FC" w:rsidRPr="00DA7896" w:rsidRDefault="006666FC" w:rsidP="00F84D5A">
            <w:pPr>
              <w:kinsoku w:val="0"/>
              <w:overflowPunct w:val="0"/>
              <w:spacing w:line="320" w:lineRule="exact"/>
              <w:jc w:val="both"/>
              <w:rPr>
                <w:rFonts w:ascii="標楷體" w:eastAsia="標楷體" w:hAnsi="標楷體"/>
              </w:rPr>
            </w:pPr>
            <w:r w:rsidRPr="00DA7896">
              <w:rPr>
                <w:rFonts w:ascii="標楷體" w:eastAsia="標楷體" w:hAnsi="標楷體"/>
              </w:rPr>
              <w:t>(4)</w:t>
            </w:r>
            <w:r w:rsidRPr="00DA7896">
              <w:rPr>
                <w:rFonts w:ascii="標楷體" w:eastAsia="標楷體" w:hAnsi="標楷體" w:hint="eastAsia"/>
              </w:rPr>
              <w:t>第</w:t>
            </w:r>
            <w:r w:rsidRPr="00DA7896">
              <w:rPr>
                <w:rFonts w:ascii="標楷體" w:eastAsia="標楷體" w:hAnsi="標楷體"/>
              </w:rPr>
              <w:t>4</w:t>
            </w:r>
            <w:r w:rsidRPr="00DA7896">
              <w:rPr>
                <w:rFonts w:ascii="標楷體" w:eastAsia="標楷體" w:hAnsi="標楷體" w:hint="eastAsia"/>
              </w:rPr>
              <w:t>名，扣</w:t>
            </w:r>
            <w:r w:rsidRPr="00DA7896">
              <w:rPr>
                <w:rFonts w:ascii="標楷體" w:eastAsia="標楷體" w:hAnsi="標楷體"/>
              </w:rPr>
              <w:t>0.4</w:t>
            </w:r>
            <w:r w:rsidRPr="00DA7896">
              <w:rPr>
                <w:rFonts w:ascii="標楷體" w:eastAsia="標楷體" w:hAnsi="標楷體" w:hint="eastAsia"/>
              </w:rPr>
              <w:t>分</w:t>
            </w:r>
          </w:p>
          <w:p w:rsidR="006666FC" w:rsidRPr="00DA7896" w:rsidRDefault="006666FC" w:rsidP="00F84D5A">
            <w:pPr>
              <w:kinsoku w:val="0"/>
              <w:overflowPunct w:val="0"/>
              <w:spacing w:line="320" w:lineRule="exact"/>
              <w:ind w:left="240" w:hangingChars="100" w:hanging="240"/>
              <w:jc w:val="both"/>
              <w:rPr>
                <w:rFonts w:ascii="標楷體" w:eastAsia="標楷體" w:hAnsi="標楷體"/>
                <w:color w:val="000000"/>
                <w:kern w:val="0"/>
              </w:rPr>
            </w:pPr>
            <w:r w:rsidRPr="00DA7896">
              <w:rPr>
                <w:rFonts w:ascii="標楷體" w:eastAsia="標楷體" w:hAnsi="標楷體"/>
              </w:rPr>
              <w:t>(5)</w:t>
            </w:r>
            <w:r w:rsidRPr="00DA7896">
              <w:rPr>
                <w:rFonts w:ascii="標楷體" w:eastAsia="標楷體" w:hAnsi="標楷體" w:hint="eastAsia"/>
              </w:rPr>
              <w:t>第</w:t>
            </w:r>
            <w:r w:rsidRPr="00DA7896">
              <w:rPr>
                <w:rFonts w:ascii="標楷體" w:eastAsia="標楷體" w:hAnsi="標楷體"/>
              </w:rPr>
              <w:t>5</w:t>
            </w:r>
            <w:r w:rsidRPr="00DA7896">
              <w:rPr>
                <w:rFonts w:ascii="標楷體" w:eastAsia="標楷體" w:hAnsi="標楷體" w:hint="eastAsia"/>
              </w:rPr>
              <w:t>名，扣</w:t>
            </w:r>
            <w:r w:rsidRPr="00DA7896">
              <w:rPr>
                <w:rFonts w:ascii="標楷體" w:eastAsia="標楷體" w:hAnsi="標楷體"/>
              </w:rPr>
              <w:t>0.2</w:t>
            </w:r>
            <w:r w:rsidRPr="00DA7896">
              <w:rPr>
                <w:rFonts w:ascii="標楷體" w:eastAsia="標楷體" w:hAnsi="標楷體" w:hint="eastAsia"/>
              </w:rPr>
              <w:t>分</w:t>
            </w:r>
          </w:p>
        </w:tc>
        <w:tc>
          <w:tcPr>
            <w:tcW w:w="1020" w:type="dxa"/>
          </w:tcPr>
          <w:p w:rsidR="006666FC" w:rsidRPr="00DA7896" w:rsidRDefault="006666FC" w:rsidP="00F84D5A">
            <w:pPr>
              <w:autoSpaceDE w:val="0"/>
              <w:autoSpaceDN w:val="0"/>
              <w:adjustRightInd w:val="0"/>
              <w:spacing w:line="320" w:lineRule="exact"/>
              <w:jc w:val="center"/>
              <w:textAlignment w:val="baseline"/>
              <w:rPr>
                <w:rFonts w:ascii="標楷體" w:eastAsia="標楷體" w:hAnsi="標楷體"/>
                <w:color w:val="000000"/>
                <w:kern w:val="0"/>
              </w:rPr>
            </w:pPr>
            <w:r w:rsidRPr="00DA7896">
              <w:rPr>
                <w:rFonts w:ascii="標楷體" w:eastAsia="標楷體" w:hAnsi="標楷體"/>
                <w:color w:val="000000"/>
                <w:kern w:val="0"/>
              </w:rPr>
              <w:lastRenderedPageBreak/>
              <w:t>-</w:t>
            </w:r>
          </w:p>
        </w:tc>
      </w:tr>
    </w:tbl>
    <w:p w:rsidR="006666FC" w:rsidRPr="007A6253" w:rsidRDefault="006666FC" w:rsidP="00CA7AAD">
      <w:pPr>
        <w:widowControl/>
        <w:rPr>
          <w:rFonts w:ascii="Times New Roman" w:eastAsia="標楷體" w:hAnsi="Times New Roman"/>
          <w:b/>
          <w:sz w:val="18"/>
          <w:szCs w:val="18"/>
        </w:rPr>
      </w:pPr>
    </w:p>
    <w:p w:rsidR="006666FC" w:rsidRPr="007A6253" w:rsidRDefault="006666FC" w:rsidP="00CA7AAD">
      <w:pPr>
        <w:widowControl/>
        <w:rPr>
          <w:rFonts w:ascii="Times New Roman" w:eastAsia="標楷體" w:hAnsi="Times New Roman"/>
          <w:b/>
          <w:sz w:val="18"/>
          <w:szCs w:val="18"/>
        </w:rPr>
      </w:pPr>
    </w:p>
    <w:p w:rsidR="006666FC" w:rsidRPr="00DA7896" w:rsidRDefault="006666FC" w:rsidP="00CA7AAD">
      <w:pPr>
        <w:kinsoku w:val="0"/>
        <w:overflowPunct w:val="0"/>
        <w:jc w:val="center"/>
        <w:outlineLvl w:val="1"/>
        <w:rPr>
          <w:rFonts w:ascii="標楷體" w:eastAsia="標楷體" w:hAnsi="標楷體"/>
          <w:b/>
        </w:rPr>
      </w:pPr>
    </w:p>
    <w:p w:rsidR="006666FC" w:rsidRPr="007A6253" w:rsidRDefault="006666FC" w:rsidP="00CA7AAD">
      <w:pPr>
        <w:widowControl/>
      </w:pPr>
      <w:r w:rsidRPr="007A6253">
        <w:br w:type="page"/>
      </w:r>
    </w:p>
    <w:p w:rsidR="006666FC" w:rsidRPr="007A6253" w:rsidRDefault="006666FC" w:rsidP="00CA7AAD">
      <w:pPr>
        <w:jc w:val="center"/>
        <w:outlineLvl w:val="1"/>
        <w:rPr>
          <w:rFonts w:eastAsia="標楷體"/>
          <w:b/>
          <w:u w:val="single"/>
        </w:rPr>
      </w:pPr>
      <w:r w:rsidRPr="007A6253">
        <w:rPr>
          <w:rFonts w:eastAsia="標楷體" w:hint="eastAsia"/>
          <w:b/>
        </w:rPr>
        <w:lastRenderedPageBreak/>
        <w:t>衛生</w:t>
      </w:r>
      <w:r w:rsidRPr="007A6253">
        <w:rPr>
          <w:rFonts w:ascii="Times New Roman" w:eastAsia="標楷體" w:hAnsi="Times New Roman" w:hint="eastAsia"/>
          <w:b/>
        </w:rPr>
        <w:t>局</w:t>
      </w:r>
      <w:r w:rsidRPr="007A6253">
        <w:rPr>
          <w:rFonts w:ascii="Times New Roman" w:eastAsia="標楷體" w:hAnsi="Times New Roman"/>
          <w:b/>
        </w:rPr>
        <w:t>107</w:t>
      </w:r>
      <w:r>
        <w:rPr>
          <w:rFonts w:ascii="Times New Roman" w:eastAsia="標楷體" w:hAnsi="Times New Roman" w:hint="eastAsia"/>
          <w:b/>
        </w:rPr>
        <w:t>年度重要施政計畫與預算</w:t>
      </w: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0"/>
        <w:gridCol w:w="1428"/>
        <w:gridCol w:w="1814"/>
        <w:gridCol w:w="3572"/>
        <w:gridCol w:w="992"/>
      </w:tblGrid>
      <w:tr w:rsidR="006666FC" w:rsidRPr="00100494" w:rsidTr="00F84D5A">
        <w:trPr>
          <w:trHeight w:val="624"/>
          <w:jc w:val="center"/>
        </w:trPr>
        <w:tc>
          <w:tcPr>
            <w:tcW w:w="1540" w:type="dxa"/>
            <w:vAlign w:val="center"/>
          </w:tcPr>
          <w:p w:rsidR="006666FC" w:rsidRPr="00100494" w:rsidRDefault="006666FC" w:rsidP="00F84D5A">
            <w:pPr>
              <w:spacing w:line="300" w:lineRule="exact"/>
              <w:jc w:val="center"/>
              <w:rPr>
                <w:rFonts w:ascii="標楷體" w:eastAsia="標楷體" w:hAnsi="標楷體"/>
                <w:sz w:val="20"/>
                <w:szCs w:val="20"/>
              </w:rPr>
            </w:pPr>
            <w:r w:rsidRPr="00100494">
              <w:rPr>
                <w:rFonts w:ascii="標楷體" w:eastAsia="標楷體" w:hAnsi="標楷體" w:cs="標楷體" w:hint="eastAsia"/>
                <w:sz w:val="20"/>
                <w:szCs w:val="20"/>
              </w:rPr>
              <w:t>業務別</w:t>
            </w:r>
          </w:p>
          <w:p w:rsidR="006666FC" w:rsidRPr="00100494" w:rsidRDefault="006666FC" w:rsidP="00F84D5A">
            <w:pPr>
              <w:spacing w:line="300" w:lineRule="exact"/>
              <w:jc w:val="center"/>
              <w:rPr>
                <w:rFonts w:ascii="標楷體" w:eastAsia="標楷體" w:hAnsi="標楷體"/>
                <w:sz w:val="20"/>
                <w:szCs w:val="20"/>
              </w:rPr>
            </w:pPr>
            <w:r w:rsidRPr="00100494">
              <w:rPr>
                <w:rFonts w:ascii="標楷體" w:eastAsia="標楷體" w:hAnsi="標楷體" w:cs="標楷體" w:hint="eastAsia"/>
                <w:sz w:val="20"/>
                <w:szCs w:val="20"/>
              </w:rPr>
              <w:t>（預算科目）</w:t>
            </w:r>
          </w:p>
        </w:tc>
        <w:tc>
          <w:tcPr>
            <w:tcW w:w="1428" w:type="dxa"/>
            <w:vAlign w:val="center"/>
          </w:tcPr>
          <w:p w:rsidR="006666FC" w:rsidRPr="00100494" w:rsidRDefault="006666FC" w:rsidP="00F84D5A">
            <w:pPr>
              <w:spacing w:line="300" w:lineRule="exact"/>
              <w:jc w:val="center"/>
              <w:rPr>
                <w:rFonts w:ascii="標楷體" w:eastAsia="標楷體" w:hAnsi="標楷體"/>
                <w:sz w:val="20"/>
                <w:szCs w:val="20"/>
              </w:rPr>
            </w:pPr>
            <w:r w:rsidRPr="00100494">
              <w:rPr>
                <w:rFonts w:ascii="標楷體" w:eastAsia="標楷體" w:hAnsi="標楷體" w:cs="標楷體" w:hint="eastAsia"/>
                <w:sz w:val="20"/>
                <w:szCs w:val="20"/>
              </w:rPr>
              <w:t>預算金額</w:t>
            </w:r>
          </w:p>
          <w:p w:rsidR="006666FC" w:rsidRPr="00100494" w:rsidRDefault="006666FC" w:rsidP="00F84D5A">
            <w:pPr>
              <w:spacing w:line="300" w:lineRule="exact"/>
              <w:jc w:val="center"/>
              <w:rPr>
                <w:rFonts w:ascii="標楷體" w:eastAsia="標楷體" w:hAnsi="標楷體"/>
                <w:spacing w:val="-20"/>
                <w:sz w:val="20"/>
                <w:szCs w:val="20"/>
              </w:rPr>
            </w:pPr>
            <w:r w:rsidRPr="00100494">
              <w:rPr>
                <w:rFonts w:ascii="標楷體" w:eastAsia="標楷體" w:hAnsi="標楷體" w:cs="標楷體" w:hint="eastAsia"/>
                <w:spacing w:val="-20"/>
                <w:sz w:val="20"/>
                <w:szCs w:val="20"/>
              </w:rPr>
              <w:t>（單位：千元）</w:t>
            </w:r>
          </w:p>
        </w:tc>
        <w:tc>
          <w:tcPr>
            <w:tcW w:w="1814" w:type="dxa"/>
            <w:vAlign w:val="center"/>
          </w:tcPr>
          <w:p w:rsidR="006666FC" w:rsidRPr="00100494" w:rsidRDefault="006666FC" w:rsidP="00F84D5A">
            <w:pPr>
              <w:spacing w:line="300" w:lineRule="exact"/>
              <w:ind w:hanging="91"/>
              <w:jc w:val="center"/>
              <w:rPr>
                <w:rFonts w:ascii="標楷體" w:eastAsia="標楷體" w:hAnsi="標楷體"/>
                <w:sz w:val="20"/>
                <w:szCs w:val="20"/>
              </w:rPr>
            </w:pPr>
            <w:r w:rsidRPr="00100494">
              <w:rPr>
                <w:rFonts w:ascii="標楷體" w:eastAsia="標楷體" w:hAnsi="標楷體" w:cs="標楷體" w:hint="eastAsia"/>
                <w:sz w:val="20"/>
                <w:szCs w:val="20"/>
              </w:rPr>
              <w:t>重要施政</w:t>
            </w:r>
          </w:p>
          <w:p w:rsidR="006666FC" w:rsidRPr="00100494" w:rsidRDefault="006666FC" w:rsidP="00F84D5A">
            <w:pPr>
              <w:spacing w:line="300" w:lineRule="exact"/>
              <w:ind w:hanging="91"/>
              <w:jc w:val="center"/>
              <w:rPr>
                <w:rFonts w:ascii="標楷體" w:eastAsia="標楷體" w:hAnsi="標楷體"/>
                <w:sz w:val="20"/>
                <w:szCs w:val="20"/>
              </w:rPr>
            </w:pPr>
            <w:r w:rsidRPr="00100494">
              <w:rPr>
                <w:rFonts w:ascii="標楷體" w:eastAsia="標楷體" w:hAnsi="標楷體" w:cs="標楷體" w:hint="eastAsia"/>
                <w:sz w:val="20"/>
                <w:szCs w:val="20"/>
              </w:rPr>
              <w:t>計畫項目</w:t>
            </w:r>
          </w:p>
        </w:tc>
        <w:tc>
          <w:tcPr>
            <w:tcW w:w="3572" w:type="dxa"/>
            <w:vAlign w:val="center"/>
          </w:tcPr>
          <w:p w:rsidR="006666FC" w:rsidRPr="00100494" w:rsidRDefault="006666FC" w:rsidP="00F84D5A">
            <w:pPr>
              <w:spacing w:line="300" w:lineRule="exact"/>
              <w:jc w:val="center"/>
              <w:rPr>
                <w:rFonts w:ascii="標楷體" w:eastAsia="標楷體" w:hAnsi="標楷體"/>
                <w:sz w:val="20"/>
                <w:szCs w:val="20"/>
              </w:rPr>
            </w:pPr>
            <w:r w:rsidRPr="00A7338A">
              <w:rPr>
                <w:rFonts w:ascii="標楷體" w:eastAsia="標楷體" w:hAnsi="標楷體" w:hint="eastAsia"/>
                <w:sz w:val="20"/>
                <w:szCs w:val="20"/>
              </w:rPr>
              <w:t>實</w:t>
            </w:r>
            <w:r w:rsidRPr="00A7338A">
              <w:rPr>
                <w:rFonts w:ascii="標楷體" w:eastAsia="標楷體" w:hAnsi="標楷體"/>
                <w:sz w:val="20"/>
                <w:szCs w:val="20"/>
              </w:rPr>
              <w:t xml:space="preserve">      </w:t>
            </w:r>
            <w:r w:rsidRPr="00A7338A">
              <w:rPr>
                <w:rFonts w:ascii="標楷體" w:eastAsia="標楷體" w:hAnsi="標楷體" w:hint="eastAsia"/>
                <w:sz w:val="20"/>
                <w:szCs w:val="20"/>
              </w:rPr>
              <w:t>施</w:t>
            </w:r>
            <w:r w:rsidRPr="00A7338A">
              <w:rPr>
                <w:rFonts w:ascii="標楷體" w:eastAsia="標楷體" w:hAnsi="標楷體"/>
                <w:sz w:val="20"/>
                <w:szCs w:val="20"/>
              </w:rPr>
              <w:t xml:space="preserve">      </w:t>
            </w:r>
            <w:r w:rsidRPr="00A7338A">
              <w:rPr>
                <w:rFonts w:ascii="標楷體" w:eastAsia="標楷體" w:hAnsi="標楷體" w:hint="eastAsia"/>
                <w:sz w:val="20"/>
                <w:szCs w:val="20"/>
              </w:rPr>
              <w:t>內</w:t>
            </w:r>
            <w:r w:rsidRPr="00A7338A">
              <w:rPr>
                <w:rFonts w:ascii="標楷體" w:eastAsia="標楷體" w:hAnsi="標楷體"/>
                <w:sz w:val="20"/>
                <w:szCs w:val="20"/>
              </w:rPr>
              <w:t xml:space="preserve">      </w:t>
            </w:r>
            <w:r w:rsidRPr="00A7338A">
              <w:rPr>
                <w:rFonts w:ascii="標楷體" w:eastAsia="標楷體" w:hAnsi="標楷體" w:hint="eastAsia"/>
                <w:sz w:val="20"/>
                <w:szCs w:val="20"/>
              </w:rPr>
              <w:t>容</w:t>
            </w:r>
          </w:p>
        </w:tc>
        <w:tc>
          <w:tcPr>
            <w:tcW w:w="992" w:type="dxa"/>
            <w:vAlign w:val="center"/>
          </w:tcPr>
          <w:p w:rsidR="006666FC" w:rsidRPr="00100494" w:rsidRDefault="006666FC" w:rsidP="00F84D5A">
            <w:pPr>
              <w:spacing w:line="300" w:lineRule="exact"/>
              <w:ind w:hanging="91"/>
              <w:jc w:val="center"/>
              <w:rPr>
                <w:rFonts w:ascii="標楷體" w:eastAsia="標楷體" w:hAnsi="標楷體"/>
                <w:sz w:val="20"/>
                <w:szCs w:val="20"/>
              </w:rPr>
            </w:pPr>
            <w:r w:rsidRPr="00100494">
              <w:rPr>
                <w:rFonts w:ascii="標楷體" w:eastAsia="標楷體" w:hAnsi="標楷體" w:cs="標楷體" w:hint="eastAsia"/>
                <w:sz w:val="20"/>
                <w:szCs w:val="20"/>
              </w:rPr>
              <w:t>備註</w:t>
            </w:r>
          </w:p>
        </w:tc>
      </w:tr>
      <w:tr w:rsidR="006666FC" w:rsidRPr="00100494" w:rsidTr="00F84D5A">
        <w:trPr>
          <w:trHeight w:val="2167"/>
          <w:jc w:val="center"/>
        </w:trPr>
        <w:tc>
          <w:tcPr>
            <w:tcW w:w="1540"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一、行政管理</w:t>
            </w:r>
          </w:p>
        </w:tc>
        <w:tc>
          <w:tcPr>
            <w:tcW w:w="1428" w:type="dxa"/>
          </w:tcPr>
          <w:p w:rsidR="006666FC" w:rsidRPr="00100494" w:rsidRDefault="006666FC" w:rsidP="00F84D5A">
            <w:pPr>
              <w:spacing w:line="300" w:lineRule="exact"/>
              <w:rPr>
                <w:rFonts w:ascii="標楷體" w:eastAsia="標楷體" w:hAnsi="標楷體" w:cs="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cs="標楷體"/>
                <w:sz w:val="20"/>
                <w:szCs w:val="20"/>
              </w:rPr>
              <w:t>160</w:t>
            </w:r>
          </w:p>
          <w:p w:rsidR="006666FC" w:rsidRPr="00100494" w:rsidRDefault="006666FC" w:rsidP="00F84D5A">
            <w:pPr>
              <w:spacing w:line="300" w:lineRule="exact"/>
              <w:ind w:firstLineChars="100" w:firstLine="200"/>
              <w:rPr>
                <w:rFonts w:ascii="標楷體" w:eastAsia="標楷體" w:hAnsi="標楷體" w:cs="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cs="標楷體"/>
                <w:sz w:val="20"/>
                <w:szCs w:val="20"/>
              </w:rPr>
              <w:t>46,838</w:t>
            </w:r>
          </w:p>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cs="標楷體"/>
                <w:sz w:val="20"/>
                <w:szCs w:val="20"/>
              </w:rPr>
              <w:t>46,998</w:t>
            </w:r>
          </w:p>
        </w:tc>
        <w:tc>
          <w:tcPr>
            <w:tcW w:w="1814" w:type="dxa"/>
          </w:tcPr>
          <w:p w:rsidR="006666FC" w:rsidRPr="00100494" w:rsidRDefault="006666FC" w:rsidP="00F84D5A">
            <w:pPr>
              <w:kinsoku w:val="0"/>
              <w:overflowPunct w:val="0"/>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行政業務管理</w:t>
            </w:r>
          </w:p>
        </w:tc>
        <w:tc>
          <w:tcPr>
            <w:tcW w:w="3572" w:type="dxa"/>
            <w:vAlign w:val="center"/>
          </w:tcPr>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行政管理：</w:t>
            </w:r>
          </w:p>
          <w:p w:rsidR="006666FC" w:rsidRPr="00100494" w:rsidRDefault="006666FC" w:rsidP="00F84D5A">
            <w:pPr>
              <w:kinsoku w:val="0"/>
              <w:overflowPunct w:val="0"/>
              <w:spacing w:line="300" w:lineRule="exact"/>
              <w:ind w:leftChars="100" w:left="240"/>
              <w:jc w:val="both"/>
              <w:rPr>
                <w:rFonts w:ascii="標楷體" w:eastAsia="標楷體" w:hAnsi="標楷體"/>
                <w:sz w:val="20"/>
                <w:szCs w:val="20"/>
              </w:rPr>
            </w:pPr>
            <w:r w:rsidRPr="00100494">
              <w:rPr>
                <w:rFonts w:ascii="標楷體" w:eastAsia="標楷體" w:hAnsi="標楷體" w:hint="eastAsia"/>
                <w:sz w:val="20"/>
                <w:szCs w:val="20"/>
              </w:rPr>
              <w:t>辦理本局文書、檔案、採購、出納、財產管理。</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資訊管理：</w:t>
            </w:r>
          </w:p>
          <w:p w:rsidR="006666FC" w:rsidRPr="00100494" w:rsidRDefault="006666FC" w:rsidP="00F84D5A">
            <w:pPr>
              <w:kinsoku w:val="0"/>
              <w:overflowPunct w:val="0"/>
              <w:spacing w:line="300" w:lineRule="exact"/>
              <w:ind w:left="213" w:hanging="213"/>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辦理資訊設備汰換、安全稽核、資訊教育訓練，維護機關無障礙雙語網頁環境並持續充實網頁資料。</w:t>
            </w:r>
          </w:p>
          <w:p w:rsidR="006666FC" w:rsidRPr="00100494" w:rsidRDefault="006666FC" w:rsidP="00F84D5A">
            <w:pPr>
              <w:kinsoku w:val="0"/>
              <w:overflowPunct w:val="0"/>
              <w:spacing w:line="300" w:lineRule="exact"/>
              <w:ind w:left="213" w:hanging="213"/>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依據「電子公文節能減紙續階方案」目標，提升公文線上簽核、公文電子交換、電子化會議比率及縣府「行政資訊整合入口網」系統之使用。</w:t>
            </w:r>
          </w:p>
          <w:p w:rsidR="006666FC" w:rsidRPr="00100494" w:rsidRDefault="006666FC" w:rsidP="00F84D5A">
            <w:pPr>
              <w:kinsoku w:val="0"/>
              <w:overflowPunct w:val="0"/>
              <w:spacing w:line="300" w:lineRule="exact"/>
              <w:ind w:left="241" w:hanging="241"/>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配合各業務單位辦理資訊化系統建置相關事宜。</w:t>
            </w:r>
          </w:p>
          <w:p w:rsidR="006666FC" w:rsidRPr="00100494" w:rsidRDefault="006666FC" w:rsidP="00F84D5A">
            <w:pPr>
              <w:kinsoku w:val="0"/>
              <w:overflowPunct w:val="0"/>
              <w:spacing w:line="300" w:lineRule="exact"/>
              <w:ind w:left="241" w:hanging="241"/>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hint="eastAsia"/>
                <w:sz w:val="20"/>
                <w:szCs w:val="20"/>
              </w:rPr>
              <w:t>辦理「山地離島地區共用醫療資源（</w:t>
            </w:r>
            <w:r w:rsidRPr="00100494">
              <w:rPr>
                <w:rFonts w:ascii="標楷體" w:eastAsia="標楷體" w:hAnsi="標楷體"/>
                <w:sz w:val="20"/>
                <w:szCs w:val="20"/>
              </w:rPr>
              <w:t>HIS</w:t>
            </w:r>
            <w:r w:rsidRPr="00100494">
              <w:rPr>
                <w:rFonts w:ascii="標楷體" w:eastAsia="標楷體" w:hAnsi="標楷體" w:hint="eastAsia"/>
                <w:sz w:val="20"/>
                <w:szCs w:val="20"/>
              </w:rPr>
              <w:t>）系統」及「醫療影像儲傳」（</w:t>
            </w:r>
            <w:r w:rsidRPr="00100494">
              <w:rPr>
                <w:rFonts w:ascii="標楷體" w:eastAsia="標楷體" w:hAnsi="標楷體"/>
                <w:sz w:val="20"/>
                <w:szCs w:val="20"/>
              </w:rPr>
              <w:t>PACS</w:t>
            </w:r>
            <w:r w:rsidRPr="00100494">
              <w:rPr>
                <w:rFonts w:ascii="標楷體" w:eastAsia="標楷體" w:hAnsi="標楷體" w:hint="eastAsia"/>
                <w:sz w:val="20"/>
                <w:szCs w:val="20"/>
              </w:rPr>
              <w:t>）系統」網路連線費用計畫。</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會計管理：</w:t>
            </w:r>
          </w:p>
          <w:p w:rsidR="006666FC" w:rsidRPr="00100494" w:rsidRDefault="006666FC" w:rsidP="00F84D5A">
            <w:pPr>
              <w:kinsoku w:val="0"/>
              <w:overflowPunct w:val="0"/>
              <w:spacing w:line="300" w:lineRule="exact"/>
              <w:ind w:leftChars="100" w:left="240"/>
              <w:jc w:val="both"/>
              <w:rPr>
                <w:rFonts w:ascii="標楷體" w:eastAsia="標楷體" w:hAnsi="標楷體"/>
                <w:sz w:val="20"/>
                <w:szCs w:val="20"/>
              </w:rPr>
            </w:pPr>
            <w:r w:rsidRPr="00100494">
              <w:rPr>
                <w:rFonts w:ascii="標楷體" w:eastAsia="標楷體" w:hAnsi="標楷體" w:hint="eastAsia"/>
                <w:sz w:val="20"/>
                <w:szCs w:val="20"/>
              </w:rPr>
              <w:t>辦理本局及衛生所歲計、會計、統計及醫療作業基金帳務。</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hint="eastAsia"/>
                <w:sz w:val="20"/>
                <w:szCs w:val="20"/>
              </w:rPr>
              <w:t>人事管理：</w:t>
            </w:r>
          </w:p>
          <w:p w:rsidR="006666FC" w:rsidRPr="00100494" w:rsidRDefault="006666FC" w:rsidP="00F84D5A">
            <w:pPr>
              <w:kinsoku w:val="0"/>
              <w:overflowPunct w:val="0"/>
              <w:spacing w:line="300" w:lineRule="exact"/>
              <w:ind w:leftChars="100" w:left="240"/>
              <w:jc w:val="both"/>
              <w:rPr>
                <w:rFonts w:ascii="標楷體" w:eastAsia="標楷體" w:hAnsi="標楷體"/>
                <w:sz w:val="20"/>
                <w:szCs w:val="20"/>
              </w:rPr>
            </w:pPr>
            <w:r w:rsidRPr="00100494">
              <w:rPr>
                <w:rFonts w:ascii="標楷體" w:eastAsia="標楷體" w:hAnsi="標楷體" w:hint="eastAsia"/>
                <w:sz w:val="20"/>
                <w:szCs w:val="20"/>
              </w:rPr>
              <w:t>辦理本局及衛生所人員組織編制、任免、遷調、考績獎懲、退休、撫卹資遣、待遇福利、保險出國、訓練進修、差勤管理等業務。</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hint="eastAsia"/>
                <w:sz w:val="20"/>
                <w:szCs w:val="20"/>
              </w:rPr>
              <w:t>政風管理：</w:t>
            </w:r>
          </w:p>
          <w:p w:rsidR="006666FC" w:rsidRPr="00100494" w:rsidRDefault="006666FC" w:rsidP="00F84D5A">
            <w:pPr>
              <w:kinsoku w:val="0"/>
              <w:overflowPunct w:val="0"/>
              <w:spacing w:line="300" w:lineRule="exact"/>
              <w:ind w:leftChars="100" w:left="240"/>
              <w:jc w:val="both"/>
              <w:rPr>
                <w:rFonts w:ascii="標楷體" w:eastAsia="標楷體" w:hAnsi="標楷體"/>
                <w:sz w:val="20"/>
                <w:szCs w:val="20"/>
              </w:rPr>
            </w:pPr>
            <w:r w:rsidRPr="00100494">
              <w:rPr>
                <w:rFonts w:ascii="標楷體" w:eastAsia="標楷體" w:hAnsi="標楷體" w:hint="eastAsia"/>
                <w:sz w:val="20"/>
                <w:szCs w:val="20"/>
              </w:rPr>
              <w:t>辦理本局及衛生所人員政風業務。</w:t>
            </w:r>
          </w:p>
        </w:tc>
        <w:tc>
          <w:tcPr>
            <w:tcW w:w="992" w:type="dxa"/>
          </w:tcPr>
          <w:p w:rsidR="006666FC" w:rsidRPr="00100494" w:rsidRDefault="006666FC" w:rsidP="00F84D5A">
            <w:pPr>
              <w:spacing w:line="300" w:lineRule="exact"/>
              <w:jc w:val="both"/>
              <w:rPr>
                <w:rFonts w:ascii="標楷體" w:eastAsia="標楷體" w:hAnsi="標楷體"/>
                <w:sz w:val="20"/>
                <w:szCs w:val="20"/>
              </w:rPr>
            </w:pPr>
          </w:p>
        </w:tc>
      </w:tr>
      <w:tr w:rsidR="006666FC" w:rsidRPr="00100494" w:rsidTr="00F84D5A">
        <w:trPr>
          <w:trHeight w:val="1114"/>
          <w:jc w:val="center"/>
        </w:trPr>
        <w:tc>
          <w:tcPr>
            <w:tcW w:w="1540" w:type="dxa"/>
            <w:vMerge w:val="restart"/>
          </w:tcPr>
          <w:p w:rsidR="006666FC" w:rsidRPr="00100494" w:rsidRDefault="006666FC" w:rsidP="00F84D5A">
            <w:pPr>
              <w:spacing w:line="300" w:lineRule="exact"/>
              <w:jc w:val="both"/>
              <w:rPr>
                <w:rFonts w:ascii="標楷體" w:eastAsia="標楷體" w:hAnsi="標楷體" w:cs="標楷體"/>
                <w:sz w:val="20"/>
                <w:szCs w:val="20"/>
              </w:rPr>
            </w:pPr>
            <w:r w:rsidRPr="00100494">
              <w:rPr>
                <w:rFonts w:ascii="標楷體" w:eastAsia="標楷體" w:hAnsi="標楷體" w:cs="標楷體" w:hint="eastAsia"/>
                <w:sz w:val="20"/>
                <w:szCs w:val="20"/>
              </w:rPr>
              <w:t>二、疾病防疫</w:t>
            </w:r>
          </w:p>
        </w:tc>
        <w:tc>
          <w:tcPr>
            <w:tcW w:w="1428" w:type="dxa"/>
            <w:vMerge w:val="restart"/>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cs="標楷體"/>
                <w:sz w:val="20"/>
                <w:szCs w:val="20"/>
              </w:rPr>
              <w:t>1</w:t>
            </w:r>
            <w:r w:rsidRPr="00100494">
              <w:rPr>
                <w:rFonts w:ascii="標楷體" w:eastAsia="標楷體" w:hAnsi="標楷體"/>
                <w:sz w:val="20"/>
                <w:szCs w:val="20"/>
              </w:rPr>
              <w:t>,367</w:t>
            </w:r>
          </w:p>
          <w:p w:rsidR="006666FC" w:rsidRPr="00100494" w:rsidRDefault="006666FC" w:rsidP="00F84D5A">
            <w:pPr>
              <w:spacing w:line="300" w:lineRule="exact"/>
              <w:ind w:firstLineChars="100" w:firstLine="200"/>
              <w:rPr>
                <w:rFonts w:ascii="標楷體" w:eastAsia="標楷體" w:hAnsi="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sz w:val="20"/>
                <w:szCs w:val="20"/>
              </w:rPr>
              <w:t>6,060</w:t>
            </w:r>
          </w:p>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cs="標楷體"/>
                <w:sz w:val="20"/>
                <w:szCs w:val="20"/>
              </w:rPr>
              <w:t>7</w:t>
            </w:r>
            <w:r w:rsidRPr="00100494">
              <w:rPr>
                <w:rFonts w:ascii="標楷體" w:eastAsia="標楷體" w:hAnsi="標楷體"/>
                <w:sz w:val="20"/>
                <w:szCs w:val="20"/>
              </w:rPr>
              <w:t>,427</w:t>
            </w:r>
          </w:p>
        </w:tc>
        <w:tc>
          <w:tcPr>
            <w:tcW w:w="1814" w:type="dxa"/>
          </w:tcPr>
          <w:p w:rsidR="006666FC" w:rsidRPr="00100494" w:rsidRDefault="006666FC" w:rsidP="00F84D5A">
            <w:pPr>
              <w:spacing w:line="300" w:lineRule="exact"/>
              <w:ind w:left="400" w:hangingChars="200" w:hanging="400"/>
              <w:jc w:val="both"/>
              <w:rPr>
                <w:rFonts w:ascii="標楷體" w:eastAsia="標楷體" w:hAnsi="標楷體"/>
                <w:sz w:val="20"/>
                <w:szCs w:val="20"/>
              </w:rPr>
            </w:pPr>
            <w:r w:rsidRPr="00100494">
              <w:rPr>
                <w:rFonts w:ascii="標楷體" w:eastAsia="標楷體" w:hAnsi="標楷體" w:cs="標楷體" w:hint="eastAsia"/>
                <w:sz w:val="20"/>
                <w:szCs w:val="20"/>
              </w:rPr>
              <w:t>（一）預防接種</w:t>
            </w:r>
          </w:p>
        </w:tc>
        <w:tc>
          <w:tcPr>
            <w:tcW w:w="3572" w:type="dxa"/>
          </w:tcPr>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辦理嬰幼兒各項預防接種工作。</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辦理三麻一風（麻疹、德國麻疹、小兒麻痺、破傷風）計畫。</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疫苗冷運冷藏設備管理。</w:t>
            </w:r>
          </w:p>
        </w:tc>
        <w:tc>
          <w:tcPr>
            <w:tcW w:w="992" w:type="dxa"/>
          </w:tcPr>
          <w:p w:rsidR="006666FC" w:rsidRPr="00100494" w:rsidRDefault="006666FC" w:rsidP="00F84D5A">
            <w:pPr>
              <w:spacing w:line="300" w:lineRule="exact"/>
              <w:ind w:hanging="28"/>
              <w:jc w:val="both"/>
              <w:rPr>
                <w:rFonts w:ascii="標楷體" w:eastAsia="標楷體" w:hAnsi="標楷體"/>
                <w:sz w:val="20"/>
                <w:szCs w:val="20"/>
              </w:rPr>
            </w:pPr>
          </w:p>
        </w:tc>
      </w:tr>
      <w:tr w:rsidR="006666FC" w:rsidRPr="00100494" w:rsidTr="00F84D5A">
        <w:trPr>
          <w:trHeight w:val="2065"/>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（二）流感疫苗接種計畫</w:t>
            </w:r>
          </w:p>
        </w:tc>
        <w:tc>
          <w:tcPr>
            <w:tcW w:w="3572" w:type="dxa"/>
          </w:tcPr>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委託醫療院所辦理</w:t>
            </w:r>
            <w:r w:rsidRPr="00100494">
              <w:rPr>
                <w:rFonts w:ascii="標楷體" w:eastAsia="標楷體" w:hAnsi="標楷體"/>
                <w:sz w:val="20"/>
                <w:szCs w:val="20"/>
              </w:rPr>
              <w:t>6</w:t>
            </w:r>
            <w:r w:rsidRPr="00100494">
              <w:rPr>
                <w:rFonts w:ascii="標楷體" w:eastAsia="標楷體" w:hAnsi="標楷體" w:cs="標楷體" w:hint="eastAsia"/>
                <w:sz w:val="20"/>
                <w:szCs w:val="20"/>
              </w:rPr>
              <w:t>個月以上幼童至高中職</w:t>
            </w:r>
            <w:r w:rsidRPr="00100494">
              <w:rPr>
                <w:rFonts w:ascii="標楷體" w:eastAsia="標楷體" w:hAnsi="標楷體"/>
                <w:sz w:val="20"/>
                <w:szCs w:val="20"/>
              </w:rPr>
              <w:t>(</w:t>
            </w:r>
            <w:r w:rsidRPr="00100494">
              <w:rPr>
                <w:rFonts w:ascii="標楷體" w:eastAsia="標楷體" w:hAnsi="標楷體" w:cs="標楷體" w:hint="eastAsia"/>
                <w:sz w:val="20"/>
                <w:szCs w:val="20"/>
              </w:rPr>
              <w:t>五專</w:t>
            </w:r>
            <w:r w:rsidRPr="00100494">
              <w:rPr>
                <w:rFonts w:ascii="標楷體" w:eastAsia="標楷體" w:hAnsi="標楷體"/>
                <w:sz w:val="20"/>
                <w:szCs w:val="20"/>
              </w:rPr>
              <w:t>1-3</w:t>
            </w:r>
            <w:r w:rsidRPr="00100494">
              <w:rPr>
                <w:rFonts w:ascii="標楷體" w:eastAsia="標楷體" w:hAnsi="標楷體" w:cs="標楷體" w:hint="eastAsia"/>
                <w:sz w:val="20"/>
                <w:szCs w:val="20"/>
              </w:rPr>
              <w:t>年級</w:t>
            </w:r>
            <w:r w:rsidRPr="00100494">
              <w:rPr>
                <w:rFonts w:ascii="標楷體" w:eastAsia="標楷體" w:hAnsi="標楷體"/>
                <w:sz w:val="20"/>
                <w:szCs w:val="20"/>
              </w:rPr>
              <w:t>)</w:t>
            </w:r>
            <w:r w:rsidRPr="00100494">
              <w:rPr>
                <w:rFonts w:ascii="標楷體" w:eastAsia="標楷體" w:hAnsi="標楷體" w:cs="標楷體" w:hint="eastAsia"/>
                <w:sz w:val="20"/>
                <w:szCs w:val="20"/>
              </w:rPr>
              <w:t>學生、</w:t>
            </w:r>
            <w:r w:rsidRPr="00100494">
              <w:rPr>
                <w:rFonts w:ascii="標楷體" w:eastAsia="標楷體" w:hAnsi="標楷體"/>
                <w:sz w:val="20"/>
                <w:szCs w:val="20"/>
              </w:rPr>
              <w:t>50</w:t>
            </w:r>
            <w:r w:rsidRPr="00100494">
              <w:rPr>
                <w:rFonts w:ascii="標楷體" w:eastAsia="標楷體" w:hAnsi="標楷體" w:cs="標楷體" w:hint="eastAsia"/>
                <w:sz w:val="20"/>
                <w:szCs w:val="20"/>
              </w:rPr>
              <w:t>歲以上成人、</w:t>
            </w:r>
            <w:r w:rsidRPr="00100494">
              <w:rPr>
                <w:rFonts w:ascii="標楷體" w:eastAsia="標楷體" w:hAnsi="標楷體"/>
                <w:sz w:val="20"/>
                <w:szCs w:val="20"/>
              </w:rPr>
              <w:t>19-49</w:t>
            </w:r>
            <w:r w:rsidRPr="00100494">
              <w:rPr>
                <w:rFonts w:ascii="標楷體" w:eastAsia="標楷體" w:hAnsi="標楷體" w:cs="標楷體" w:hint="eastAsia"/>
                <w:sz w:val="20"/>
                <w:szCs w:val="20"/>
              </w:rPr>
              <w:t>歲高風險慢性病患、孕婦、出生</w:t>
            </w:r>
            <w:r w:rsidRPr="00100494">
              <w:rPr>
                <w:rFonts w:ascii="標楷體" w:eastAsia="標楷體" w:hAnsi="標楷體"/>
                <w:sz w:val="20"/>
                <w:szCs w:val="20"/>
              </w:rPr>
              <w:t>6</w:t>
            </w:r>
            <w:r w:rsidRPr="00100494">
              <w:rPr>
                <w:rFonts w:ascii="標楷體" w:eastAsia="標楷體" w:hAnsi="標楷體" w:cs="標楷體" w:hint="eastAsia"/>
                <w:sz w:val="20"/>
                <w:szCs w:val="20"/>
              </w:rPr>
              <w:t>個月內嬰兒父母、罕見及重大疾病、托育機構及幼兒園專業人員等對象流感疫苗接種。</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依據衛生福利部疾病管制署規定，實施各類符合對象流感疫苗接種。</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辦理流感疫苗接種衛教宣導。</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（三）登革熱防治</w:t>
            </w:r>
          </w:p>
        </w:tc>
        <w:tc>
          <w:tcPr>
            <w:tcW w:w="3572" w:type="dxa"/>
          </w:tcPr>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辦理病媒蚊密度調查及孳生源清除宣導。</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疑似個案立即辦理社區疫情調查、環境病媒蚊調查、追蹤採檢、噴藥等防疫</w:t>
            </w:r>
            <w:r w:rsidRPr="00100494">
              <w:rPr>
                <w:rFonts w:ascii="標楷體" w:eastAsia="標楷體" w:hAnsi="標楷體" w:cs="標楷體" w:hint="eastAsia"/>
                <w:sz w:val="20"/>
                <w:szCs w:val="20"/>
              </w:rPr>
              <w:lastRenderedPageBreak/>
              <w:t>工作。</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加強社區登革熱防治宣導活動。</w:t>
            </w:r>
          </w:p>
        </w:tc>
        <w:tc>
          <w:tcPr>
            <w:tcW w:w="992" w:type="dxa"/>
          </w:tcPr>
          <w:p w:rsidR="006666FC" w:rsidRPr="00100494" w:rsidRDefault="006666FC" w:rsidP="00F84D5A">
            <w:pPr>
              <w:spacing w:line="300" w:lineRule="exact"/>
              <w:ind w:hanging="14"/>
              <w:jc w:val="both"/>
              <w:rPr>
                <w:rFonts w:ascii="標楷體" w:eastAsia="標楷體" w:hAnsi="標楷體"/>
                <w:sz w:val="20"/>
                <w:szCs w:val="20"/>
              </w:rPr>
            </w:pPr>
          </w:p>
        </w:tc>
      </w:tr>
      <w:tr w:rsidR="006666FC" w:rsidRPr="00100494" w:rsidTr="00F84D5A">
        <w:trPr>
          <w:trHeight w:val="92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（四）愛滋病及性病防治</w:t>
            </w:r>
          </w:p>
        </w:tc>
        <w:tc>
          <w:tcPr>
            <w:tcW w:w="3572" w:type="dxa"/>
          </w:tcPr>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辦理一般民眾、役男、監獄受刑人及孕婦篩檢。</w:t>
            </w:r>
          </w:p>
          <w:p w:rsidR="006666FC" w:rsidRPr="00100494" w:rsidRDefault="006666FC" w:rsidP="00F84D5A">
            <w:pPr>
              <w:kinsoku w:val="0"/>
              <w:overflowPunct w:val="0"/>
              <w:spacing w:line="300" w:lineRule="exact"/>
              <w:ind w:left="187" w:hanging="187"/>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針對檢驗陽性個案持續追蹤管理。</w:t>
            </w:r>
          </w:p>
          <w:p w:rsidR="006666FC" w:rsidRPr="00100494" w:rsidRDefault="006666FC" w:rsidP="00F84D5A">
            <w:pPr>
              <w:kinsoku w:val="0"/>
              <w:overflowPunct w:val="0"/>
              <w:spacing w:line="300" w:lineRule="exact"/>
              <w:ind w:left="187" w:hanging="187"/>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辦理愛滋病及性病防治宣導。</w:t>
            </w:r>
          </w:p>
          <w:p w:rsidR="006666FC" w:rsidRPr="00100494" w:rsidRDefault="006666FC" w:rsidP="00F84D5A">
            <w:pPr>
              <w:kinsoku w:val="0"/>
              <w:overflowPunct w:val="0"/>
              <w:spacing w:line="300" w:lineRule="exact"/>
              <w:ind w:left="187" w:hanging="187"/>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推動藥癮愛滋病減害計畫。</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92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（五）營業衛生</w:t>
            </w:r>
          </w:p>
        </w:tc>
        <w:tc>
          <w:tcPr>
            <w:tcW w:w="3572" w:type="dxa"/>
          </w:tcPr>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辦理營業場所衛生檢查，輔導營業場所推行自主衛生管理。</w:t>
            </w:r>
          </w:p>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配合縣政府有關單位執行八大行業公共場所衛生設施聯合檢查。</w:t>
            </w:r>
          </w:p>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游泳池定期水質抽驗。</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980"/>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（六）結核病防治計畫</w:t>
            </w:r>
          </w:p>
        </w:tc>
        <w:tc>
          <w:tcPr>
            <w:tcW w:w="3572" w:type="dxa"/>
          </w:tcPr>
          <w:p w:rsidR="006666FC" w:rsidRPr="00100494" w:rsidRDefault="006666FC" w:rsidP="00F84D5A">
            <w:pPr>
              <w:kinsoku w:val="0"/>
              <w:overflowPunct w:val="0"/>
              <w:spacing w:line="300" w:lineRule="exact"/>
              <w:ind w:left="124" w:hanging="124"/>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推動卡介苗接種工作。</w:t>
            </w:r>
          </w:p>
          <w:p w:rsidR="006666FC" w:rsidRPr="00100494" w:rsidRDefault="006666FC" w:rsidP="00F84D5A">
            <w:pPr>
              <w:kinsoku w:val="0"/>
              <w:overflowPunct w:val="0"/>
              <w:spacing w:line="300" w:lineRule="exact"/>
              <w:ind w:left="214" w:hanging="214"/>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強化結核病個案通報、接觸者檢查及潛伏結核病感染治療（</w:t>
            </w:r>
            <w:r w:rsidRPr="00100494">
              <w:rPr>
                <w:rFonts w:ascii="標楷體" w:eastAsia="標楷體" w:hAnsi="標楷體"/>
                <w:sz w:val="20"/>
                <w:szCs w:val="20"/>
              </w:rPr>
              <w:t>LTBI</w:t>
            </w:r>
            <w:r w:rsidRPr="00100494">
              <w:rPr>
                <w:rFonts w:ascii="標楷體" w:eastAsia="標楷體" w:hAnsi="標楷體" w:cs="標楷體" w:hint="eastAsia"/>
                <w:sz w:val="20"/>
                <w:szCs w:val="20"/>
              </w:rPr>
              <w:t>）。</w:t>
            </w:r>
          </w:p>
          <w:p w:rsidR="006666FC" w:rsidRPr="00100494" w:rsidRDefault="006666FC" w:rsidP="00F84D5A">
            <w:pPr>
              <w:kinsoku w:val="0"/>
              <w:overflowPunct w:val="0"/>
              <w:spacing w:line="300" w:lineRule="exact"/>
              <w:ind w:left="214" w:hanging="214"/>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推動「結核病及漢生病病人直接觀察治療（</w:t>
            </w:r>
            <w:r w:rsidRPr="00100494">
              <w:rPr>
                <w:rFonts w:ascii="標楷體" w:eastAsia="標楷體" w:hAnsi="標楷體"/>
                <w:sz w:val="20"/>
                <w:szCs w:val="20"/>
              </w:rPr>
              <w:t>DOTS</w:t>
            </w:r>
            <w:r w:rsidRPr="00100494">
              <w:rPr>
                <w:rFonts w:ascii="標楷體" w:eastAsia="標楷體" w:hAnsi="標楷體" w:cs="標楷體" w:hint="eastAsia"/>
                <w:sz w:val="20"/>
                <w:szCs w:val="20"/>
              </w:rPr>
              <w:t>）」執行計畫、「潛伏結核病病人直接觀察治療」</w:t>
            </w:r>
            <w:r w:rsidRPr="00100494">
              <w:rPr>
                <w:rFonts w:ascii="標楷體" w:eastAsia="標楷體" w:hAnsi="標楷體"/>
                <w:sz w:val="20"/>
                <w:szCs w:val="20"/>
              </w:rPr>
              <w:t>DOPT</w:t>
            </w:r>
            <w:r w:rsidRPr="00100494">
              <w:rPr>
                <w:rFonts w:ascii="標楷體" w:eastAsia="標楷體" w:hAnsi="標楷體" w:cs="標楷體" w:hint="eastAsia"/>
                <w:sz w:val="20"/>
                <w:szCs w:val="20"/>
              </w:rPr>
              <w:t>計畫。</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辦理結核病防治教育宣導及七分篩檢推動。</w:t>
            </w:r>
          </w:p>
          <w:p w:rsidR="006666FC" w:rsidRPr="00100494" w:rsidRDefault="006666FC" w:rsidP="00F84D5A">
            <w:pPr>
              <w:kinsoku w:val="0"/>
              <w:overflowPunct w:val="0"/>
              <w:spacing w:line="300" w:lineRule="exact"/>
              <w:ind w:left="124" w:hanging="124"/>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辦理</w:t>
            </w:r>
            <w:r w:rsidRPr="00100494">
              <w:rPr>
                <w:rFonts w:ascii="標楷體" w:eastAsia="標楷體" w:hAnsi="標楷體"/>
                <w:sz w:val="20"/>
                <w:szCs w:val="20"/>
              </w:rPr>
              <w:t>MDR</w:t>
            </w:r>
            <w:r w:rsidRPr="00100494">
              <w:rPr>
                <w:rFonts w:ascii="標楷體" w:eastAsia="標楷體" w:hAnsi="標楷體" w:cs="標楷體" w:hint="eastAsia"/>
                <w:sz w:val="20"/>
                <w:szCs w:val="20"/>
              </w:rPr>
              <w:t>團隊加入計畫。</w:t>
            </w:r>
          </w:p>
          <w:p w:rsidR="006666FC" w:rsidRPr="00100494" w:rsidRDefault="006666FC" w:rsidP="00F84D5A">
            <w:pPr>
              <w:kinsoku w:val="0"/>
              <w:overflowPunct w:val="0"/>
              <w:spacing w:line="300" w:lineRule="exact"/>
              <w:ind w:left="124" w:hanging="124"/>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cs="標楷體" w:hint="eastAsia"/>
                <w:sz w:val="20"/>
                <w:szCs w:val="20"/>
              </w:rPr>
              <w:t>辦理</w:t>
            </w:r>
            <w:r w:rsidRPr="00100494">
              <w:rPr>
                <w:rFonts w:ascii="標楷體" w:eastAsia="標楷體" w:hAnsi="標楷體"/>
                <w:sz w:val="20"/>
                <w:szCs w:val="20"/>
              </w:rPr>
              <w:t>X-</w:t>
            </w:r>
            <w:r w:rsidRPr="00100494">
              <w:rPr>
                <w:rFonts w:ascii="標楷體" w:eastAsia="標楷體" w:hAnsi="標楷體" w:cs="標楷體" w:hint="eastAsia"/>
                <w:sz w:val="20"/>
                <w:szCs w:val="20"/>
              </w:rPr>
              <w:t>光巡迴檢查。</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3566"/>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cs="標楷體"/>
                <w:sz w:val="20"/>
                <w:szCs w:val="20"/>
              </w:rPr>
            </w:pPr>
            <w:r w:rsidRPr="00100494">
              <w:rPr>
                <w:rFonts w:ascii="標楷體" w:eastAsia="標楷體" w:hAnsi="標楷體" w:cs="標楷體" w:hint="eastAsia"/>
                <w:sz w:val="20"/>
                <w:szCs w:val="20"/>
              </w:rPr>
              <w:t>（七）病毒性肝炎防治</w:t>
            </w:r>
          </w:p>
        </w:tc>
        <w:tc>
          <w:tcPr>
            <w:tcW w:w="3572" w:type="dxa"/>
          </w:tcPr>
          <w:p w:rsidR="006666FC" w:rsidRPr="00100494" w:rsidRDefault="006666FC" w:rsidP="00F84D5A">
            <w:pPr>
              <w:kinsoku w:val="0"/>
              <w:overflowPunct w:val="0"/>
              <w:spacing w:line="300" w:lineRule="exact"/>
              <w:ind w:left="154" w:hanging="154"/>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宣導孕婦於產前接受Ｂ型肝炎抽血檢驗。</w:t>
            </w:r>
          </w:p>
          <w:p w:rsidR="006666FC" w:rsidRPr="00100494" w:rsidRDefault="006666FC" w:rsidP="00F84D5A">
            <w:pPr>
              <w:kinsoku w:val="0"/>
              <w:overflowPunct w:val="0"/>
              <w:spacing w:line="300" w:lineRule="exact"/>
              <w:ind w:left="154" w:hanging="154"/>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依Ｂ型肝炎預防注射作業要點辦理嬰兒接種，及國小新生、學齡前幼兒未完成Ｂ型肝炎疫苗注射之追蹤補種工作。</w:t>
            </w:r>
          </w:p>
          <w:p w:rsidR="006666FC" w:rsidRPr="00100494" w:rsidRDefault="006666FC" w:rsidP="00F84D5A">
            <w:pPr>
              <w:kinsoku w:val="0"/>
              <w:overflowPunct w:val="0"/>
              <w:spacing w:line="300" w:lineRule="exact"/>
              <w:ind w:left="228" w:right="-108" w:hanging="228"/>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加強轄內醫療院所疫病通報作業。</w:t>
            </w:r>
          </w:p>
          <w:p w:rsidR="006666FC" w:rsidRPr="00100494" w:rsidRDefault="006666FC" w:rsidP="00F84D5A">
            <w:pPr>
              <w:kinsoku w:val="0"/>
              <w:overflowPunct w:val="0"/>
              <w:spacing w:line="300" w:lineRule="exact"/>
              <w:ind w:left="154" w:hanging="154"/>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辦理病毒性肝炎防治及</w:t>
            </w:r>
            <w:r w:rsidRPr="00100494">
              <w:rPr>
                <w:rFonts w:ascii="標楷體" w:eastAsia="標楷體" w:hAnsi="標楷體"/>
                <w:sz w:val="20"/>
                <w:szCs w:val="20"/>
              </w:rPr>
              <w:t>HBeAg</w:t>
            </w:r>
            <w:r w:rsidRPr="00100494">
              <w:rPr>
                <w:rFonts w:ascii="標楷體" w:eastAsia="標楷體" w:hAnsi="標楷體" w:cs="標楷體" w:hint="eastAsia"/>
                <w:sz w:val="20"/>
                <w:szCs w:val="20"/>
              </w:rPr>
              <w:t>﹢孕婦等相關衛教宣導。</w:t>
            </w:r>
          </w:p>
          <w:p w:rsidR="006666FC" w:rsidRPr="00100494" w:rsidRDefault="006666FC" w:rsidP="00F84D5A">
            <w:pPr>
              <w:kinsoku w:val="0"/>
              <w:overflowPunct w:val="0"/>
              <w:spacing w:line="300" w:lineRule="exact"/>
              <w:ind w:left="154" w:hanging="154"/>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辦理</w:t>
            </w:r>
            <w:r w:rsidRPr="00100494">
              <w:rPr>
                <w:rFonts w:ascii="標楷體" w:eastAsia="標楷體" w:hAnsi="標楷體"/>
                <w:sz w:val="20"/>
                <w:szCs w:val="20"/>
              </w:rPr>
              <w:t>HBeAg</w:t>
            </w:r>
            <w:r w:rsidRPr="00100494">
              <w:rPr>
                <w:rFonts w:ascii="標楷體" w:eastAsia="標楷體" w:hAnsi="標楷體" w:cs="標楷體" w:hint="eastAsia"/>
                <w:sz w:val="20"/>
                <w:szCs w:val="20"/>
              </w:rPr>
              <w:t>﹢孕產婦所生幼兒於</w:t>
            </w:r>
            <w:r w:rsidRPr="00100494">
              <w:rPr>
                <w:rFonts w:ascii="標楷體" w:eastAsia="標楷體" w:hAnsi="標楷體"/>
                <w:sz w:val="20"/>
                <w:szCs w:val="20"/>
              </w:rPr>
              <w:t>1</w:t>
            </w:r>
            <w:r w:rsidRPr="00100494">
              <w:rPr>
                <w:rFonts w:ascii="標楷體" w:eastAsia="標楷體" w:hAnsi="標楷體" w:cs="標楷體" w:hint="eastAsia"/>
                <w:sz w:val="20"/>
                <w:szCs w:val="20"/>
              </w:rPr>
              <w:t>歲時接受Ｂ型肝炎篩檢，已帶原之幼兒與</w:t>
            </w:r>
            <w:r w:rsidRPr="00100494">
              <w:rPr>
                <w:rFonts w:ascii="標楷體" w:eastAsia="標楷體" w:hAnsi="標楷體"/>
                <w:sz w:val="20"/>
                <w:szCs w:val="20"/>
              </w:rPr>
              <w:t>HBeAg</w:t>
            </w:r>
            <w:r w:rsidRPr="00100494">
              <w:rPr>
                <w:rFonts w:ascii="標楷體" w:eastAsia="標楷體" w:hAnsi="標楷體" w:cs="標楷體" w:hint="eastAsia"/>
                <w:sz w:val="20"/>
                <w:szCs w:val="20"/>
              </w:rPr>
              <w:t>﹢孕產婦定期接受肝功能追蹤及超音波檢查。</w:t>
            </w:r>
          </w:p>
        </w:tc>
        <w:tc>
          <w:tcPr>
            <w:tcW w:w="992" w:type="dxa"/>
          </w:tcPr>
          <w:p w:rsidR="006666FC" w:rsidRPr="00100494" w:rsidRDefault="006666FC" w:rsidP="00F84D5A">
            <w:pPr>
              <w:spacing w:line="300" w:lineRule="exact"/>
              <w:jc w:val="both"/>
              <w:rPr>
                <w:rFonts w:ascii="標楷體" w:eastAsia="標楷體" w:hAnsi="標楷體"/>
                <w:sz w:val="20"/>
                <w:szCs w:val="20"/>
              </w:rPr>
            </w:pPr>
          </w:p>
        </w:tc>
      </w:tr>
      <w:tr w:rsidR="006666FC" w:rsidRPr="00100494" w:rsidTr="00F84D5A">
        <w:trPr>
          <w:trHeight w:val="214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（八）腸病毒防治</w:t>
            </w:r>
          </w:p>
        </w:tc>
        <w:tc>
          <w:tcPr>
            <w:tcW w:w="3572" w:type="dxa"/>
          </w:tcPr>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加強查核教托育機構、醫療院所及公共場所洗手設備。</w:t>
            </w:r>
          </w:p>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建立社區防治機制，加強醫療院所及學校間之聯繫互動及通報。</w:t>
            </w:r>
          </w:p>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辦理腸病毒防治衛教宣導工作。</w:t>
            </w:r>
          </w:p>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落實傳染病個案通報及追蹤，並實施防治措施，以防止疫情發生。</w:t>
            </w:r>
          </w:p>
        </w:tc>
        <w:tc>
          <w:tcPr>
            <w:tcW w:w="992" w:type="dxa"/>
          </w:tcPr>
          <w:p w:rsidR="006666FC" w:rsidRPr="00100494" w:rsidRDefault="006666FC" w:rsidP="00F84D5A">
            <w:pPr>
              <w:spacing w:line="300" w:lineRule="exact"/>
              <w:jc w:val="both"/>
              <w:rPr>
                <w:rFonts w:ascii="標楷體" w:eastAsia="標楷體" w:hAnsi="標楷體"/>
                <w:sz w:val="20"/>
                <w:szCs w:val="20"/>
              </w:rPr>
            </w:pPr>
          </w:p>
        </w:tc>
      </w:tr>
      <w:tr w:rsidR="006666FC" w:rsidRPr="00100494" w:rsidTr="00F84D5A">
        <w:trPr>
          <w:trHeight w:val="203"/>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（九）外勞健康管理</w:t>
            </w:r>
          </w:p>
        </w:tc>
        <w:tc>
          <w:tcPr>
            <w:tcW w:w="3572" w:type="dxa"/>
          </w:tcPr>
          <w:p w:rsidR="006666FC" w:rsidRPr="00100494" w:rsidRDefault="006666FC" w:rsidP="00F84D5A">
            <w:pPr>
              <w:spacing w:line="300" w:lineRule="exact"/>
              <w:ind w:left="4" w:hanging="4"/>
              <w:jc w:val="both"/>
              <w:rPr>
                <w:rFonts w:ascii="標楷體" w:eastAsia="標楷體" w:hAnsi="標楷體"/>
                <w:sz w:val="20"/>
                <w:szCs w:val="20"/>
              </w:rPr>
            </w:pPr>
            <w:r w:rsidRPr="00100494">
              <w:rPr>
                <w:rFonts w:ascii="標楷體" w:eastAsia="標楷體" w:hAnsi="標楷體" w:cs="標楷體" w:hint="eastAsia"/>
                <w:sz w:val="20"/>
                <w:szCs w:val="20"/>
              </w:rPr>
              <w:t>辦理外籍勞工定期健康檢查核備。</w:t>
            </w:r>
          </w:p>
        </w:tc>
        <w:tc>
          <w:tcPr>
            <w:tcW w:w="992" w:type="dxa"/>
          </w:tcPr>
          <w:p w:rsidR="006666FC" w:rsidRPr="00100494" w:rsidRDefault="006666FC" w:rsidP="00F84D5A">
            <w:pPr>
              <w:kinsoku w:val="0"/>
              <w:overflowPunct w:val="0"/>
              <w:spacing w:line="300" w:lineRule="exact"/>
              <w:jc w:val="both"/>
              <w:rPr>
                <w:rFonts w:ascii="標楷體" w:eastAsia="標楷體" w:hAnsi="標楷體"/>
                <w:sz w:val="20"/>
                <w:szCs w:val="20"/>
              </w:rPr>
            </w:pPr>
          </w:p>
        </w:tc>
      </w:tr>
      <w:tr w:rsidR="006666FC" w:rsidRPr="00100494" w:rsidTr="00F84D5A">
        <w:trPr>
          <w:trHeight w:val="410"/>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（十）感染管制查核計畫</w:t>
            </w:r>
          </w:p>
        </w:tc>
        <w:tc>
          <w:tcPr>
            <w:tcW w:w="3572" w:type="dxa"/>
          </w:tcPr>
          <w:p w:rsidR="006666FC" w:rsidRPr="00100494" w:rsidRDefault="006666FC" w:rsidP="00F84D5A">
            <w:pPr>
              <w:spacing w:line="300" w:lineRule="exact"/>
              <w:ind w:left="124" w:hanging="124"/>
              <w:jc w:val="both"/>
              <w:rPr>
                <w:rFonts w:ascii="標楷體" w:eastAsia="標楷體" w:hAnsi="標楷體"/>
                <w:sz w:val="20"/>
                <w:szCs w:val="20"/>
              </w:rPr>
            </w:pPr>
            <w:r w:rsidRPr="00100494">
              <w:rPr>
                <w:rFonts w:ascii="標楷體" w:eastAsia="標楷體" w:hAnsi="標楷體" w:cs="標楷體" w:hint="eastAsia"/>
                <w:sz w:val="20"/>
                <w:szCs w:val="20"/>
              </w:rPr>
              <w:t>執行本縣</w:t>
            </w:r>
            <w:r w:rsidRPr="00100494">
              <w:rPr>
                <w:rFonts w:ascii="標楷體" w:eastAsia="標楷體" w:hAnsi="標楷體" w:cs="標楷體"/>
                <w:sz w:val="20"/>
                <w:szCs w:val="20"/>
              </w:rPr>
              <w:t>2</w:t>
            </w:r>
            <w:r w:rsidRPr="00100494">
              <w:rPr>
                <w:rFonts w:ascii="標楷體" w:eastAsia="標楷體" w:hAnsi="標楷體" w:cs="標楷體" w:hint="eastAsia"/>
                <w:sz w:val="20"/>
                <w:szCs w:val="20"/>
              </w:rPr>
              <w:t>家醫院年度感控查核。</w:t>
            </w:r>
          </w:p>
        </w:tc>
        <w:tc>
          <w:tcPr>
            <w:tcW w:w="992" w:type="dxa"/>
          </w:tcPr>
          <w:p w:rsidR="006666FC" w:rsidRPr="00100494" w:rsidRDefault="006666FC" w:rsidP="00F84D5A">
            <w:pPr>
              <w:kinsoku w:val="0"/>
              <w:overflowPunct w:val="0"/>
              <w:spacing w:line="300" w:lineRule="exact"/>
              <w:ind w:hanging="14"/>
              <w:jc w:val="both"/>
              <w:rPr>
                <w:rFonts w:ascii="標楷體" w:eastAsia="標楷體" w:hAnsi="標楷體"/>
                <w:sz w:val="20"/>
                <w:szCs w:val="20"/>
              </w:rPr>
            </w:pPr>
          </w:p>
        </w:tc>
      </w:tr>
      <w:tr w:rsidR="006666FC" w:rsidRPr="00100494" w:rsidTr="00F84D5A">
        <w:trPr>
          <w:trHeight w:val="8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700" w:hangingChars="350" w:hanging="700"/>
              <w:jc w:val="both"/>
              <w:rPr>
                <w:rFonts w:ascii="標楷體" w:eastAsia="標楷體" w:hAnsi="標楷體"/>
                <w:sz w:val="20"/>
                <w:szCs w:val="20"/>
              </w:rPr>
            </w:pPr>
            <w:r w:rsidRPr="00100494">
              <w:rPr>
                <w:rFonts w:ascii="標楷體" w:eastAsia="標楷體" w:hAnsi="標楷體" w:cs="標楷體" w:hint="eastAsia"/>
                <w:sz w:val="20"/>
                <w:szCs w:val="20"/>
              </w:rPr>
              <w:t>（十一）防疫物資管理計畫</w:t>
            </w:r>
          </w:p>
        </w:tc>
        <w:tc>
          <w:tcPr>
            <w:tcW w:w="3572" w:type="dxa"/>
          </w:tcPr>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定期於防疫物資系統確認物資使用記錄及完成登錄。</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辦理本縣醫院防疫物資管理查核。</w:t>
            </w:r>
          </w:p>
        </w:tc>
        <w:tc>
          <w:tcPr>
            <w:tcW w:w="992" w:type="dxa"/>
          </w:tcPr>
          <w:p w:rsidR="006666FC" w:rsidRPr="00100494" w:rsidRDefault="006666FC" w:rsidP="00F84D5A">
            <w:pPr>
              <w:kinsoku w:val="0"/>
              <w:overflowPunct w:val="0"/>
              <w:spacing w:line="300" w:lineRule="exact"/>
              <w:ind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700" w:hangingChars="350" w:hanging="700"/>
              <w:jc w:val="both"/>
              <w:rPr>
                <w:rFonts w:ascii="標楷體" w:eastAsia="標楷體" w:hAnsi="標楷體"/>
                <w:sz w:val="20"/>
                <w:szCs w:val="20"/>
              </w:rPr>
            </w:pPr>
            <w:r w:rsidRPr="00100494">
              <w:rPr>
                <w:rFonts w:ascii="標楷體" w:eastAsia="標楷體" w:hAnsi="標楷體" w:cs="標楷體" w:hint="eastAsia"/>
                <w:sz w:val="20"/>
                <w:szCs w:val="20"/>
              </w:rPr>
              <w:t>（十二）港埠檢疫</w:t>
            </w:r>
          </w:p>
        </w:tc>
        <w:tc>
          <w:tcPr>
            <w:tcW w:w="3572" w:type="dxa"/>
          </w:tcPr>
          <w:p w:rsidR="006666FC" w:rsidRPr="00100494" w:rsidRDefault="006666FC" w:rsidP="00F84D5A">
            <w:pPr>
              <w:kinsoku w:val="0"/>
              <w:overflowPunct w:val="0"/>
              <w:spacing w:line="300" w:lineRule="exact"/>
              <w:ind w:left="124" w:hanging="124"/>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出入境旅客發燒監測。</w:t>
            </w:r>
          </w:p>
          <w:p w:rsidR="006666FC" w:rsidRPr="00100494" w:rsidRDefault="006666FC" w:rsidP="00F84D5A">
            <w:pPr>
              <w:kinsoku w:val="0"/>
              <w:overflowPunct w:val="0"/>
              <w:spacing w:line="300" w:lineRule="exact"/>
              <w:ind w:left="186" w:hanging="186"/>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活魚搬運船及船員自大陸地區返國檢疫監測。</w:t>
            </w:r>
          </w:p>
        </w:tc>
        <w:tc>
          <w:tcPr>
            <w:tcW w:w="992" w:type="dxa"/>
          </w:tcPr>
          <w:p w:rsidR="006666FC" w:rsidRPr="00100494" w:rsidRDefault="006666FC" w:rsidP="00F84D5A">
            <w:pPr>
              <w:kinsoku w:val="0"/>
              <w:overflowPunct w:val="0"/>
              <w:spacing w:line="300" w:lineRule="exact"/>
              <w:ind w:hanging="14"/>
              <w:jc w:val="both"/>
              <w:rPr>
                <w:rFonts w:ascii="標楷體" w:eastAsia="標楷體" w:hAnsi="標楷體"/>
                <w:sz w:val="20"/>
                <w:szCs w:val="20"/>
              </w:rPr>
            </w:pPr>
          </w:p>
        </w:tc>
      </w:tr>
      <w:tr w:rsidR="006666FC" w:rsidRPr="00100494" w:rsidTr="00F84D5A">
        <w:trPr>
          <w:trHeight w:val="911"/>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700" w:hangingChars="350" w:hanging="700"/>
              <w:jc w:val="both"/>
              <w:rPr>
                <w:rFonts w:ascii="標楷體" w:eastAsia="標楷體" w:hAnsi="標楷體"/>
                <w:sz w:val="20"/>
                <w:szCs w:val="20"/>
              </w:rPr>
            </w:pPr>
            <w:r w:rsidRPr="00100494">
              <w:rPr>
                <w:rFonts w:ascii="標楷體" w:eastAsia="標楷體" w:hAnsi="標楷體" w:cs="標楷體" w:hint="eastAsia"/>
                <w:sz w:val="20"/>
                <w:szCs w:val="20"/>
              </w:rPr>
              <w:t>（十三）傳染病檢體採檢送驗計畫</w:t>
            </w:r>
          </w:p>
        </w:tc>
        <w:tc>
          <w:tcPr>
            <w:tcW w:w="3572" w:type="dxa"/>
          </w:tcPr>
          <w:p w:rsidR="006666FC" w:rsidRPr="00100494" w:rsidRDefault="006666FC" w:rsidP="00F84D5A">
            <w:pPr>
              <w:kinsoku w:val="0"/>
              <w:overflowPunct w:val="0"/>
              <w:spacing w:line="300" w:lineRule="exact"/>
              <w:ind w:left="124" w:hanging="124"/>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辦理法定傳染病檢體包裝送驗。</w:t>
            </w:r>
          </w:p>
          <w:p w:rsidR="006666FC" w:rsidRPr="00100494" w:rsidRDefault="006666FC" w:rsidP="00F84D5A">
            <w:pPr>
              <w:kinsoku w:val="0"/>
              <w:overflowPunct w:val="0"/>
              <w:spacing w:line="300" w:lineRule="exact"/>
              <w:ind w:left="124" w:hanging="124"/>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管控防疫檢體送驗品質。</w:t>
            </w:r>
          </w:p>
          <w:p w:rsidR="006666FC" w:rsidRPr="00100494" w:rsidRDefault="006666FC" w:rsidP="00F84D5A">
            <w:pPr>
              <w:kinsoku w:val="0"/>
              <w:overflowPunct w:val="0"/>
              <w:spacing w:line="300" w:lineRule="exact"/>
              <w:ind w:left="124" w:hanging="124"/>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採檢器材管理。</w:t>
            </w:r>
          </w:p>
        </w:tc>
        <w:tc>
          <w:tcPr>
            <w:tcW w:w="992" w:type="dxa"/>
          </w:tcPr>
          <w:p w:rsidR="006666FC" w:rsidRPr="00100494" w:rsidRDefault="006666FC" w:rsidP="00F84D5A">
            <w:pPr>
              <w:kinsoku w:val="0"/>
              <w:overflowPunct w:val="0"/>
              <w:spacing w:line="300" w:lineRule="exact"/>
              <w:ind w:hanging="14"/>
              <w:jc w:val="both"/>
              <w:rPr>
                <w:rFonts w:ascii="標楷體" w:eastAsia="標楷體" w:hAnsi="標楷體"/>
                <w:sz w:val="20"/>
                <w:szCs w:val="20"/>
              </w:rPr>
            </w:pPr>
          </w:p>
        </w:tc>
      </w:tr>
      <w:tr w:rsidR="006666FC" w:rsidRPr="00100494" w:rsidTr="00F84D5A">
        <w:trPr>
          <w:jc w:val="center"/>
        </w:trPr>
        <w:tc>
          <w:tcPr>
            <w:tcW w:w="1540" w:type="dxa"/>
            <w:vMerge w:val="restart"/>
          </w:tcPr>
          <w:p w:rsidR="006666FC" w:rsidRPr="00100494" w:rsidRDefault="006666FC" w:rsidP="00F84D5A">
            <w:pPr>
              <w:spacing w:line="300" w:lineRule="exact"/>
              <w:jc w:val="both"/>
              <w:rPr>
                <w:rFonts w:ascii="標楷體" w:eastAsia="標楷體" w:hAnsi="標楷體" w:cs="標楷體"/>
                <w:sz w:val="20"/>
                <w:szCs w:val="20"/>
              </w:rPr>
            </w:pPr>
            <w:r w:rsidRPr="00100494">
              <w:rPr>
                <w:rFonts w:ascii="標楷體" w:eastAsia="標楷體" w:hAnsi="標楷體" w:cs="標楷體" w:hint="eastAsia"/>
                <w:sz w:val="20"/>
                <w:szCs w:val="20"/>
              </w:rPr>
              <w:t>三、衛生保健</w:t>
            </w:r>
          </w:p>
        </w:tc>
        <w:tc>
          <w:tcPr>
            <w:tcW w:w="1428" w:type="dxa"/>
            <w:vMerge w:val="restart"/>
          </w:tcPr>
          <w:p w:rsidR="006666FC" w:rsidRPr="00100494" w:rsidRDefault="006666FC" w:rsidP="00F84D5A">
            <w:pPr>
              <w:spacing w:line="300" w:lineRule="exact"/>
              <w:rPr>
                <w:rFonts w:ascii="標楷體" w:eastAsia="標楷體" w:hAnsi="標楷體" w:cs="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cs="標楷體"/>
                <w:sz w:val="20"/>
                <w:szCs w:val="20"/>
              </w:rPr>
              <w:t>10,217</w:t>
            </w:r>
          </w:p>
          <w:p w:rsidR="006666FC" w:rsidRPr="00100494" w:rsidRDefault="006666FC" w:rsidP="00F84D5A">
            <w:pPr>
              <w:spacing w:line="300" w:lineRule="exact"/>
              <w:ind w:firstLineChars="100" w:firstLine="200"/>
              <w:rPr>
                <w:rFonts w:ascii="標楷體" w:eastAsia="標楷體" w:hAnsi="標楷體" w:cs="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cs="標楷體"/>
                <w:sz w:val="20"/>
                <w:szCs w:val="20"/>
              </w:rPr>
              <w:t>41,156</w:t>
            </w:r>
          </w:p>
          <w:p w:rsidR="006666FC" w:rsidRPr="00100494" w:rsidRDefault="006666FC" w:rsidP="00F84D5A">
            <w:pPr>
              <w:spacing w:line="300" w:lineRule="exact"/>
              <w:rPr>
                <w:rFonts w:ascii="標楷體" w:eastAsia="標楷體" w:hAnsi="標楷體" w:cs="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cs="標楷體"/>
                <w:sz w:val="20"/>
                <w:szCs w:val="20"/>
              </w:rPr>
              <w:t>51,373</w:t>
            </w:r>
          </w:p>
        </w:tc>
        <w:tc>
          <w:tcPr>
            <w:tcW w:w="1814" w:type="dxa"/>
          </w:tcPr>
          <w:p w:rsidR="006666FC" w:rsidRPr="00100494" w:rsidRDefault="006666FC" w:rsidP="00F84D5A">
            <w:pPr>
              <w:spacing w:line="300" w:lineRule="exact"/>
              <w:ind w:left="500" w:hangingChars="250" w:hanging="500"/>
              <w:outlineLvl w:val="1"/>
              <w:rPr>
                <w:rFonts w:ascii="標楷體" w:eastAsia="標楷體" w:hAnsi="標楷體" w:cs="Calibri"/>
                <w:b/>
                <w:bCs/>
              </w:rPr>
            </w:pPr>
            <w:r w:rsidRPr="00100494">
              <w:rPr>
                <w:rFonts w:ascii="標楷體" w:eastAsia="標楷體" w:hAnsi="標楷體" w:cs="標楷體" w:hint="eastAsia"/>
                <w:sz w:val="20"/>
                <w:szCs w:val="20"/>
              </w:rPr>
              <w:t>（一）成人及中老年保健</w:t>
            </w:r>
          </w:p>
        </w:tc>
        <w:tc>
          <w:tcPr>
            <w:tcW w:w="3572" w:type="dxa"/>
          </w:tcPr>
          <w:p w:rsidR="006666FC" w:rsidRPr="00100494" w:rsidRDefault="006666FC" w:rsidP="00F84D5A">
            <w:pPr>
              <w:kinsoku w:val="0"/>
              <w:overflowPunct w:val="0"/>
              <w:spacing w:line="300" w:lineRule="exact"/>
              <w:ind w:left="170" w:hanging="170"/>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標楷體" w:hint="eastAsia"/>
                <w:sz w:val="20"/>
                <w:szCs w:val="20"/>
              </w:rPr>
              <w:t>辦理</w:t>
            </w:r>
            <w:r w:rsidRPr="00100494">
              <w:rPr>
                <w:rFonts w:ascii="標楷體" w:eastAsia="標楷體" w:hAnsi="標楷體" w:cs="Calibri"/>
                <w:sz w:val="20"/>
                <w:szCs w:val="20"/>
              </w:rPr>
              <w:t>40</w:t>
            </w:r>
            <w:r w:rsidRPr="00100494">
              <w:rPr>
                <w:rFonts w:ascii="標楷體" w:eastAsia="標楷體" w:hAnsi="標楷體" w:cs="標楷體" w:hint="eastAsia"/>
                <w:sz w:val="20"/>
                <w:szCs w:val="20"/>
              </w:rPr>
              <w:t>歲以上民眾血壓、血糖、膽固醇三合一篩檢，篩檢率預估達本縣</w:t>
            </w:r>
            <w:r w:rsidRPr="00100494">
              <w:rPr>
                <w:rFonts w:ascii="標楷體" w:eastAsia="標楷體" w:hAnsi="標楷體" w:cs="Calibri"/>
                <w:sz w:val="20"/>
                <w:szCs w:val="20"/>
              </w:rPr>
              <w:t>40</w:t>
            </w:r>
            <w:r w:rsidRPr="00100494">
              <w:rPr>
                <w:rFonts w:ascii="標楷體" w:eastAsia="標楷體" w:hAnsi="標楷體" w:cs="標楷體" w:hint="eastAsia"/>
                <w:sz w:val="20"/>
                <w:szCs w:val="20"/>
              </w:rPr>
              <w:t>歲以上人口數</w:t>
            </w:r>
            <w:r w:rsidRPr="00100494">
              <w:rPr>
                <w:rFonts w:ascii="標楷體" w:eastAsia="標楷體" w:hAnsi="標楷體" w:cs="Calibri"/>
                <w:sz w:val="20"/>
                <w:szCs w:val="20"/>
              </w:rPr>
              <w:t>5%</w:t>
            </w:r>
            <w:r w:rsidRPr="00100494">
              <w:rPr>
                <w:rFonts w:ascii="標楷體" w:eastAsia="標楷體" w:hAnsi="標楷體" w:cs="標楷體" w:hint="eastAsia"/>
                <w:sz w:val="20"/>
                <w:szCs w:val="20"/>
              </w:rPr>
              <w:t>以上。</w:t>
            </w:r>
          </w:p>
          <w:p w:rsidR="006666FC" w:rsidRPr="00100494" w:rsidRDefault="006666FC" w:rsidP="00F84D5A">
            <w:pPr>
              <w:kinsoku w:val="0"/>
              <w:overflowPunct w:val="0"/>
              <w:spacing w:line="300" w:lineRule="exact"/>
              <w:ind w:left="170" w:hanging="170"/>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標楷體" w:hint="eastAsia"/>
                <w:sz w:val="20"/>
                <w:szCs w:val="20"/>
              </w:rPr>
              <w:t>加強成人預防保健服務或三合一篩檢異常個案轉介就醫，轉介率預估達</w:t>
            </w:r>
            <w:r w:rsidRPr="00100494">
              <w:rPr>
                <w:rFonts w:ascii="標楷體" w:eastAsia="標楷體" w:hAnsi="標楷體" w:cs="Calibri"/>
                <w:sz w:val="20"/>
                <w:szCs w:val="20"/>
              </w:rPr>
              <w:t>95%</w:t>
            </w:r>
            <w:r w:rsidRPr="00100494">
              <w:rPr>
                <w:rFonts w:ascii="標楷體" w:eastAsia="標楷體" w:hAnsi="標楷體" w:cs="標楷體" w:hint="eastAsia"/>
                <w:sz w:val="20"/>
                <w:szCs w:val="20"/>
              </w:rPr>
              <w:t>以上。</w:t>
            </w:r>
          </w:p>
          <w:p w:rsidR="006666FC" w:rsidRPr="00100494" w:rsidRDefault="006666FC" w:rsidP="00F84D5A">
            <w:pPr>
              <w:kinsoku w:val="0"/>
              <w:overflowPunct w:val="0"/>
              <w:spacing w:line="300" w:lineRule="exact"/>
              <w:ind w:left="170" w:hanging="170"/>
              <w:jc w:val="both"/>
              <w:rPr>
                <w:rFonts w:ascii="標楷體" w:eastAsia="標楷體" w:hAnsi="標楷體" w:cs="Calibri"/>
                <w:sz w:val="20"/>
                <w:szCs w:val="20"/>
              </w:rPr>
            </w:pPr>
            <w:r w:rsidRPr="00100494">
              <w:rPr>
                <w:rFonts w:ascii="標楷體" w:eastAsia="標楷體" w:hAnsi="標楷體" w:cs="Calibri"/>
                <w:sz w:val="20"/>
                <w:szCs w:val="20"/>
              </w:rPr>
              <w:t>3.</w:t>
            </w:r>
            <w:r w:rsidRPr="00100494">
              <w:rPr>
                <w:rFonts w:ascii="標楷體" w:eastAsia="標楷體" w:hAnsi="標楷體" w:cs="標楷體" w:hint="eastAsia"/>
                <w:sz w:val="20"/>
                <w:szCs w:val="20"/>
              </w:rPr>
              <w:t>辦理高血壓、高血糖、高血脂及慢性腎臟病防治病宣導活動。</w:t>
            </w:r>
          </w:p>
        </w:tc>
        <w:tc>
          <w:tcPr>
            <w:tcW w:w="992" w:type="dxa"/>
          </w:tcPr>
          <w:p w:rsidR="006666FC" w:rsidRPr="00100494" w:rsidRDefault="006666FC" w:rsidP="00F84D5A">
            <w:pPr>
              <w:spacing w:line="300" w:lineRule="exact"/>
              <w:ind w:left="-63" w:right="-77" w:firstLine="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outlineLvl w:val="1"/>
              <w:rPr>
                <w:rFonts w:ascii="標楷體" w:eastAsia="標楷體" w:hAnsi="標楷體" w:cs="標楷體"/>
                <w:sz w:val="20"/>
                <w:szCs w:val="20"/>
              </w:rPr>
            </w:pPr>
            <w:r w:rsidRPr="00100494">
              <w:rPr>
                <w:rFonts w:ascii="標楷體" w:eastAsia="標楷體" w:hAnsi="標楷體" w:cs="標楷體" w:hint="eastAsia"/>
                <w:sz w:val="20"/>
                <w:szCs w:val="20"/>
              </w:rPr>
              <w:t>（二）婦幼衛生</w:t>
            </w:r>
          </w:p>
        </w:tc>
        <w:tc>
          <w:tcPr>
            <w:tcW w:w="3572" w:type="dxa"/>
          </w:tcPr>
          <w:p w:rsidR="006666FC" w:rsidRPr="00100494" w:rsidRDefault="006666FC" w:rsidP="00F84D5A">
            <w:pPr>
              <w:spacing w:line="300" w:lineRule="exact"/>
              <w:ind w:left="214" w:hanging="214"/>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標楷體" w:hint="eastAsia"/>
                <w:sz w:val="20"/>
                <w:szCs w:val="20"/>
              </w:rPr>
              <w:t>推廣母乳哺育政策，辦理相關衛教宣導，並營造母嬰親善的哺乳環境設置。</w:t>
            </w:r>
          </w:p>
          <w:p w:rsidR="006666FC" w:rsidRPr="00100494" w:rsidRDefault="006666FC" w:rsidP="00F84D5A">
            <w:pPr>
              <w:spacing w:line="300" w:lineRule="exact"/>
              <w:ind w:left="214" w:hanging="214"/>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標楷體" w:hint="eastAsia"/>
                <w:sz w:val="20"/>
                <w:szCs w:val="20"/>
              </w:rPr>
              <w:t>加強</w:t>
            </w:r>
            <w:r w:rsidRPr="00100494">
              <w:rPr>
                <w:rFonts w:ascii="標楷體" w:eastAsia="標楷體" w:hAnsi="標楷體" w:cs="Calibri"/>
                <w:sz w:val="20"/>
                <w:szCs w:val="20"/>
              </w:rPr>
              <w:t>34</w:t>
            </w:r>
            <w:r w:rsidRPr="00100494">
              <w:rPr>
                <w:rFonts w:ascii="標楷體" w:eastAsia="標楷體" w:hAnsi="標楷體" w:cs="標楷體" w:hint="eastAsia"/>
                <w:sz w:val="20"/>
                <w:szCs w:val="20"/>
              </w:rPr>
              <w:t>歲以上產前遺傳診斷及新生兒代謝篩檢。</w:t>
            </w:r>
          </w:p>
          <w:p w:rsidR="006666FC" w:rsidRPr="00100494" w:rsidRDefault="006666FC" w:rsidP="00F84D5A">
            <w:pPr>
              <w:spacing w:line="300" w:lineRule="exact"/>
              <w:ind w:left="214" w:hanging="214"/>
              <w:jc w:val="both"/>
              <w:rPr>
                <w:rFonts w:ascii="標楷體" w:eastAsia="標楷體" w:hAnsi="標楷體" w:cs="Calibri"/>
                <w:sz w:val="20"/>
                <w:szCs w:val="20"/>
              </w:rPr>
            </w:pPr>
            <w:r w:rsidRPr="00100494">
              <w:rPr>
                <w:rFonts w:ascii="標楷體" w:eastAsia="標楷體" w:hAnsi="標楷體" w:cs="Calibri"/>
                <w:sz w:val="20"/>
                <w:szCs w:val="20"/>
              </w:rPr>
              <w:t>3.</w:t>
            </w:r>
            <w:r w:rsidRPr="00100494">
              <w:rPr>
                <w:rFonts w:ascii="標楷體" w:eastAsia="標楷體" w:hAnsi="標楷體" w:cs="標楷體" w:hint="eastAsia"/>
                <w:sz w:val="20"/>
                <w:szCs w:val="20"/>
              </w:rPr>
              <w:t>依國民健康署建置之婦幼健康管理資料庫，針對新住民未滿</w:t>
            </w:r>
            <w:r w:rsidRPr="00100494">
              <w:rPr>
                <w:rFonts w:ascii="標楷體" w:eastAsia="標楷體" w:hAnsi="標楷體" w:cs="Calibri"/>
                <w:sz w:val="20"/>
                <w:szCs w:val="20"/>
              </w:rPr>
              <w:t>45</w:t>
            </w:r>
            <w:r w:rsidRPr="00100494">
              <w:rPr>
                <w:rFonts w:ascii="標楷體" w:eastAsia="標楷體" w:hAnsi="標楷體" w:cs="標楷體" w:hint="eastAsia"/>
                <w:sz w:val="20"/>
                <w:szCs w:val="20"/>
              </w:rPr>
              <w:t>歲之育齡婦女逐一建卡，並給予生育保健指導及協助新住民懷孕婦女未納健保產前檢查補助申請。</w:t>
            </w:r>
          </w:p>
          <w:p w:rsidR="006666FC" w:rsidRPr="00100494" w:rsidRDefault="006666FC" w:rsidP="00F84D5A">
            <w:pPr>
              <w:kinsoku w:val="0"/>
              <w:overflowPunct w:val="0"/>
              <w:spacing w:line="300" w:lineRule="exact"/>
              <w:ind w:left="170" w:hanging="170"/>
              <w:jc w:val="both"/>
              <w:rPr>
                <w:rFonts w:ascii="標楷體" w:eastAsia="標楷體" w:hAnsi="標楷體" w:cs="Calibri"/>
                <w:sz w:val="20"/>
                <w:szCs w:val="20"/>
              </w:rPr>
            </w:pPr>
            <w:r w:rsidRPr="00100494">
              <w:rPr>
                <w:rFonts w:ascii="標楷體" w:eastAsia="標楷體" w:hAnsi="標楷體" w:cs="Calibri"/>
                <w:sz w:val="20"/>
                <w:szCs w:val="20"/>
              </w:rPr>
              <w:t>4.</w:t>
            </w:r>
            <w:r w:rsidRPr="00100494">
              <w:rPr>
                <w:rFonts w:ascii="標楷體" w:eastAsia="標楷體" w:hAnsi="標楷體" w:cs="標楷體" w:hint="eastAsia"/>
                <w:sz w:val="20"/>
                <w:szCs w:val="20"/>
              </w:rPr>
              <w:t>鼓勵生育，依據本縣生育辦法辦理補助事宜。</w:t>
            </w:r>
          </w:p>
        </w:tc>
        <w:tc>
          <w:tcPr>
            <w:tcW w:w="992" w:type="dxa"/>
          </w:tcPr>
          <w:p w:rsidR="006666FC" w:rsidRPr="00100494" w:rsidRDefault="006666FC" w:rsidP="00F84D5A">
            <w:pPr>
              <w:spacing w:line="300" w:lineRule="exact"/>
              <w:ind w:left="-63" w:right="-77" w:firstLine="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outlineLvl w:val="1"/>
              <w:rPr>
                <w:rFonts w:ascii="標楷體" w:eastAsia="標楷體" w:hAnsi="標楷體" w:cs="標楷體"/>
                <w:sz w:val="20"/>
                <w:szCs w:val="20"/>
              </w:rPr>
            </w:pPr>
            <w:r w:rsidRPr="00100494">
              <w:rPr>
                <w:rFonts w:ascii="標楷體" w:eastAsia="標楷體" w:hAnsi="標楷體" w:cs="標楷體" w:hint="eastAsia"/>
                <w:sz w:val="20"/>
                <w:szCs w:val="20"/>
              </w:rPr>
              <w:t>（三）兒童及青少年保健</w:t>
            </w:r>
          </w:p>
        </w:tc>
        <w:tc>
          <w:tcPr>
            <w:tcW w:w="3572" w:type="dxa"/>
          </w:tcPr>
          <w:p w:rsidR="006666FC" w:rsidRPr="00100494" w:rsidRDefault="006666FC" w:rsidP="00F84D5A">
            <w:pPr>
              <w:spacing w:line="300" w:lineRule="exact"/>
              <w:ind w:left="214" w:hanging="200"/>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標楷體" w:hint="eastAsia"/>
                <w:sz w:val="20"/>
                <w:szCs w:val="20"/>
              </w:rPr>
              <w:t>辦理轄區內幼兒園兒童（</w:t>
            </w:r>
            <w:r w:rsidRPr="00100494">
              <w:rPr>
                <w:rFonts w:ascii="標楷體" w:eastAsia="標楷體" w:hAnsi="標楷體" w:cs="Calibri"/>
                <w:sz w:val="20"/>
                <w:szCs w:val="20"/>
              </w:rPr>
              <w:t>103</w:t>
            </w:r>
            <w:r w:rsidRPr="00100494">
              <w:rPr>
                <w:rFonts w:ascii="標楷體" w:eastAsia="標楷體" w:hAnsi="標楷體" w:cs="標楷體" w:hint="eastAsia"/>
                <w:sz w:val="20"/>
                <w:szCs w:val="20"/>
              </w:rPr>
              <w:t>年出生）聽力篩檢，篩檢率預估達</w:t>
            </w:r>
            <w:r w:rsidRPr="00100494">
              <w:rPr>
                <w:rFonts w:ascii="標楷體" w:eastAsia="標楷體" w:hAnsi="標楷體" w:cs="Calibri"/>
                <w:sz w:val="20"/>
                <w:szCs w:val="20"/>
              </w:rPr>
              <w:t>90%</w:t>
            </w:r>
            <w:r w:rsidRPr="00100494">
              <w:rPr>
                <w:rFonts w:ascii="標楷體" w:eastAsia="標楷體" w:hAnsi="標楷體" w:cs="標楷體" w:hint="eastAsia"/>
                <w:sz w:val="20"/>
                <w:szCs w:val="20"/>
              </w:rPr>
              <w:t>以上，異常個案之轉介追蹤率達</w:t>
            </w:r>
            <w:r w:rsidRPr="00100494">
              <w:rPr>
                <w:rFonts w:ascii="標楷體" w:eastAsia="標楷體" w:hAnsi="標楷體" w:cs="Calibri"/>
                <w:sz w:val="20"/>
                <w:szCs w:val="20"/>
              </w:rPr>
              <w:t>90%</w:t>
            </w:r>
            <w:r w:rsidRPr="00100494">
              <w:rPr>
                <w:rFonts w:ascii="標楷體" w:eastAsia="標楷體" w:hAnsi="標楷體" w:cs="標楷體" w:hint="eastAsia"/>
                <w:sz w:val="20"/>
                <w:szCs w:val="20"/>
              </w:rPr>
              <w:t>以上，並辦理衛教宣導。</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標楷體" w:hint="eastAsia"/>
                <w:sz w:val="20"/>
                <w:szCs w:val="20"/>
              </w:rPr>
              <w:t>辦理托兒所、幼稚園兒童（</w:t>
            </w:r>
            <w:r w:rsidRPr="00100494">
              <w:rPr>
                <w:rFonts w:ascii="標楷體" w:eastAsia="標楷體" w:hAnsi="標楷體" w:cs="Calibri"/>
                <w:sz w:val="20"/>
                <w:szCs w:val="20"/>
              </w:rPr>
              <w:t>4</w:t>
            </w:r>
            <w:r w:rsidRPr="00100494">
              <w:rPr>
                <w:rFonts w:ascii="標楷體" w:eastAsia="標楷體" w:hAnsi="標楷體" w:cs="標楷體" w:hint="eastAsia"/>
                <w:sz w:val="20"/>
                <w:szCs w:val="20"/>
              </w:rPr>
              <w:t>、</w:t>
            </w:r>
            <w:r w:rsidRPr="00100494">
              <w:rPr>
                <w:rFonts w:ascii="標楷體" w:eastAsia="標楷體" w:hAnsi="標楷體" w:cs="Calibri"/>
                <w:sz w:val="20"/>
                <w:szCs w:val="20"/>
              </w:rPr>
              <w:t>5</w:t>
            </w:r>
            <w:r w:rsidRPr="00100494">
              <w:rPr>
                <w:rFonts w:ascii="標楷體" w:eastAsia="標楷體" w:hAnsi="標楷體" w:cs="標楷體" w:hint="eastAsia"/>
                <w:sz w:val="20"/>
                <w:szCs w:val="20"/>
              </w:rPr>
              <w:t>歲）斜弱視及視力檢查，篩檢率達</w:t>
            </w:r>
            <w:r w:rsidRPr="00100494">
              <w:rPr>
                <w:rFonts w:ascii="標楷體" w:eastAsia="標楷體" w:hAnsi="標楷體" w:cs="Calibri"/>
                <w:sz w:val="20"/>
                <w:szCs w:val="20"/>
              </w:rPr>
              <w:t>95%</w:t>
            </w:r>
            <w:r w:rsidRPr="00100494">
              <w:rPr>
                <w:rFonts w:ascii="標楷體" w:eastAsia="標楷體" w:hAnsi="標楷體" w:cs="標楷體" w:hint="eastAsia"/>
                <w:sz w:val="20"/>
                <w:szCs w:val="20"/>
              </w:rPr>
              <w:t>，異常個案轉介追蹤率達</w:t>
            </w:r>
            <w:r w:rsidRPr="00100494">
              <w:rPr>
                <w:rFonts w:ascii="標楷體" w:eastAsia="標楷體" w:hAnsi="標楷體" w:cs="Calibri"/>
                <w:sz w:val="20"/>
                <w:szCs w:val="20"/>
              </w:rPr>
              <w:t>96%</w:t>
            </w:r>
            <w:r w:rsidRPr="00100494">
              <w:rPr>
                <w:rFonts w:ascii="標楷體" w:eastAsia="標楷體" w:hAnsi="標楷體" w:cs="標楷體" w:hint="eastAsia"/>
                <w:sz w:val="20"/>
                <w:szCs w:val="20"/>
              </w:rPr>
              <w:t>以上，並辦理衛教宣導。</w:t>
            </w:r>
          </w:p>
          <w:p w:rsidR="006666FC" w:rsidRPr="00100494" w:rsidRDefault="006666FC" w:rsidP="00F84D5A">
            <w:pPr>
              <w:spacing w:line="300" w:lineRule="exact"/>
              <w:ind w:left="214" w:hanging="200"/>
              <w:jc w:val="both"/>
              <w:rPr>
                <w:rFonts w:ascii="標楷體" w:eastAsia="標楷體" w:hAnsi="標楷體" w:cs="Calibri"/>
                <w:sz w:val="20"/>
                <w:szCs w:val="20"/>
              </w:rPr>
            </w:pPr>
            <w:r w:rsidRPr="00100494">
              <w:rPr>
                <w:rFonts w:ascii="標楷體" w:eastAsia="標楷體" w:hAnsi="標楷體" w:cs="Calibri"/>
                <w:sz w:val="20"/>
                <w:szCs w:val="20"/>
              </w:rPr>
              <w:t>3..</w:t>
            </w:r>
            <w:r w:rsidRPr="00100494">
              <w:rPr>
                <w:rFonts w:ascii="標楷體" w:eastAsia="標楷體" w:hAnsi="標楷體" w:cs="標楷體" w:hint="eastAsia"/>
                <w:sz w:val="20"/>
                <w:szCs w:val="20"/>
              </w:rPr>
              <w:t>辦理未滿</w:t>
            </w:r>
            <w:r w:rsidRPr="00100494">
              <w:rPr>
                <w:rFonts w:ascii="標楷體" w:eastAsia="標楷體" w:hAnsi="標楷體" w:cs="標楷體"/>
                <w:sz w:val="20"/>
                <w:szCs w:val="20"/>
              </w:rPr>
              <w:t>20</w:t>
            </w:r>
            <w:r w:rsidRPr="00100494">
              <w:rPr>
                <w:rFonts w:ascii="標楷體" w:eastAsia="標楷體" w:hAnsi="標楷體" w:cs="標楷體" w:hint="eastAsia"/>
                <w:sz w:val="20"/>
                <w:szCs w:val="20"/>
              </w:rPr>
              <w:t>歲青少女懷孕個案管理及青少年性健康促進宣導。</w:t>
            </w:r>
          </w:p>
          <w:p w:rsidR="006666FC" w:rsidRPr="00100494" w:rsidRDefault="006666FC" w:rsidP="00F84D5A">
            <w:pPr>
              <w:spacing w:line="300" w:lineRule="exact"/>
              <w:ind w:left="214" w:hanging="214"/>
              <w:jc w:val="both"/>
              <w:rPr>
                <w:rFonts w:ascii="標楷體" w:eastAsia="標楷體" w:hAnsi="標楷體" w:cs="Calibri"/>
                <w:sz w:val="20"/>
                <w:szCs w:val="20"/>
              </w:rPr>
            </w:pPr>
            <w:r w:rsidRPr="00100494">
              <w:rPr>
                <w:rFonts w:ascii="標楷體" w:eastAsia="標楷體" w:hAnsi="標楷體" w:cs="Calibri"/>
                <w:sz w:val="20"/>
                <w:szCs w:val="20"/>
              </w:rPr>
              <w:t>4.</w:t>
            </w:r>
            <w:r w:rsidRPr="00100494">
              <w:rPr>
                <w:rFonts w:ascii="標楷體" w:eastAsia="標楷體" w:hAnsi="標楷體" w:cs="標楷體" w:hint="eastAsia"/>
                <w:sz w:val="20"/>
                <w:szCs w:val="20"/>
              </w:rPr>
              <w:t>辦理兒童發展聯合評估中心專案計畫。</w:t>
            </w:r>
          </w:p>
        </w:tc>
        <w:tc>
          <w:tcPr>
            <w:tcW w:w="992" w:type="dxa"/>
          </w:tcPr>
          <w:p w:rsidR="006666FC" w:rsidRPr="00100494" w:rsidRDefault="006666FC" w:rsidP="00F84D5A">
            <w:pPr>
              <w:spacing w:line="300" w:lineRule="exact"/>
              <w:ind w:left="-63" w:right="-91" w:firstLine="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outlineLvl w:val="1"/>
              <w:rPr>
                <w:rFonts w:ascii="標楷體" w:eastAsia="標楷體" w:hAnsi="標楷體" w:cs="標楷體"/>
                <w:sz w:val="20"/>
                <w:szCs w:val="20"/>
              </w:rPr>
            </w:pPr>
            <w:r w:rsidRPr="00100494">
              <w:rPr>
                <w:rFonts w:ascii="標楷體" w:eastAsia="標楷體" w:hAnsi="標楷體" w:cs="標楷體" w:hint="eastAsia"/>
                <w:sz w:val="20"/>
                <w:szCs w:val="20"/>
              </w:rPr>
              <w:t>（四）糖尿病共同照護網</w:t>
            </w:r>
          </w:p>
        </w:tc>
        <w:tc>
          <w:tcPr>
            <w:tcW w:w="3572" w:type="dxa"/>
          </w:tcPr>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Calibri" w:hint="eastAsia"/>
                <w:sz w:val="20"/>
                <w:szCs w:val="20"/>
              </w:rPr>
              <w:t>召開糖尿病友團體種子輔導員會議，並參與相關培訓及會議。</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Calibri" w:hint="eastAsia"/>
                <w:sz w:val="20"/>
                <w:szCs w:val="20"/>
              </w:rPr>
              <w:t>推動本縣糖尿病個案管理照護涵蓋率達</w:t>
            </w:r>
            <w:r w:rsidRPr="00100494">
              <w:rPr>
                <w:rFonts w:ascii="標楷體" w:eastAsia="標楷體" w:hAnsi="標楷體" w:cs="Calibri"/>
                <w:sz w:val="20"/>
                <w:szCs w:val="20"/>
              </w:rPr>
              <w:t>23%</w:t>
            </w:r>
            <w:r w:rsidRPr="00100494">
              <w:rPr>
                <w:rFonts w:ascii="標楷體" w:eastAsia="標楷體" w:hAnsi="標楷體" w:cs="Calibri" w:hint="eastAsia"/>
                <w:sz w:val="20"/>
                <w:szCs w:val="20"/>
              </w:rPr>
              <w:t>。</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3.</w:t>
            </w:r>
            <w:r w:rsidRPr="00100494">
              <w:rPr>
                <w:rFonts w:ascii="標楷體" w:eastAsia="標楷體" w:hAnsi="標楷體" w:cs="Calibri" w:hint="eastAsia"/>
                <w:sz w:val="20"/>
                <w:szCs w:val="20"/>
              </w:rPr>
              <w:t>辦理醫事人員繼續教育，提升照護品質。</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lastRenderedPageBreak/>
              <w:t>4.</w:t>
            </w:r>
            <w:r w:rsidRPr="00100494">
              <w:rPr>
                <w:rFonts w:ascii="標楷體" w:eastAsia="標楷體" w:hAnsi="標楷體" w:cs="Calibri" w:hint="eastAsia"/>
                <w:sz w:val="20"/>
                <w:szCs w:val="20"/>
              </w:rPr>
              <w:t>輔導衛生所糖尿病個案管理數，達門診糖尿病個案數</w:t>
            </w:r>
            <w:r w:rsidRPr="00100494">
              <w:rPr>
                <w:rFonts w:ascii="標楷體" w:eastAsia="標楷體" w:hAnsi="標楷體" w:cs="Calibri"/>
                <w:sz w:val="20"/>
                <w:szCs w:val="20"/>
              </w:rPr>
              <w:t>75%</w:t>
            </w:r>
            <w:r w:rsidRPr="00100494">
              <w:rPr>
                <w:rFonts w:ascii="標楷體" w:eastAsia="標楷體" w:hAnsi="標楷體" w:cs="Calibri" w:hint="eastAsia"/>
                <w:sz w:val="20"/>
                <w:szCs w:val="20"/>
              </w:rPr>
              <w:t>。</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5.</w:t>
            </w:r>
            <w:r w:rsidRPr="00100494">
              <w:rPr>
                <w:rFonts w:ascii="標楷體" w:eastAsia="標楷體" w:hAnsi="標楷體" w:cs="標楷體" w:hint="eastAsia"/>
                <w:sz w:val="20"/>
                <w:szCs w:val="20"/>
              </w:rPr>
              <w:t>透過各項衛教宣導活動，提升民眾對糖尿病之認知與保健。</w:t>
            </w:r>
          </w:p>
        </w:tc>
        <w:tc>
          <w:tcPr>
            <w:tcW w:w="992" w:type="dxa"/>
          </w:tcPr>
          <w:p w:rsidR="006666FC" w:rsidRPr="00100494" w:rsidRDefault="006666FC" w:rsidP="00F84D5A">
            <w:pPr>
              <w:spacing w:line="300" w:lineRule="exact"/>
              <w:ind w:left="-108" w:right="-105"/>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outlineLvl w:val="1"/>
              <w:rPr>
                <w:rFonts w:ascii="標楷體" w:eastAsia="標楷體" w:hAnsi="標楷體" w:cs="標楷體"/>
                <w:sz w:val="20"/>
                <w:szCs w:val="20"/>
              </w:rPr>
            </w:pPr>
            <w:r w:rsidRPr="00100494">
              <w:rPr>
                <w:rFonts w:ascii="標楷體" w:eastAsia="標楷體" w:hAnsi="標楷體" w:cs="標楷體" w:hint="eastAsia"/>
                <w:sz w:val="20"/>
                <w:szCs w:val="20"/>
              </w:rPr>
              <w:t>（五）菸害防制</w:t>
            </w:r>
          </w:p>
        </w:tc>
        <w:tc>
          <w:tcPr>
            <w:tcW w:w="3572" w:type="dxa"/>
          </w:tcPr>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Calibri" w:hint="eastAsia"/>
                <w:sz w:val="20"/>
                <w:szCs w:val="20"/>
              </w:rPr>
              <w:t>推動無菸校園、職場、社區。</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Calibri" w:hint="eastAsia"/>
                <w:sz w:val="20"/>
                <w:szCs w:val="20"/>
              </w:rPr>
              <w:t>提供民眾戒菸專線、戒菸門診服務。</w:t>
            </w:r>
          </w:p>
          <w:p w:rsidR="006666FC" w:rsidRPr="00100494" w:rsidRDefault="006666FC" w:rsidP="00F84D5A">
            <w:pPr>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3.</w:t>
            </w:r>
            <w:r w:rsidRPr="00100494">
              <w:rPr>
                <w:rFonts w:ascii="標楷體" w:eastAsia="標楷體" w:hAnsi="標楷體" w:cs="Calibri" w:hint="eastAsia"/>
                <w:sz w:val="20"/>
                <w:szCs w:val="20"/>
              </w:rPr>
              <w:t>執行菸害防制法規之稽查。</w:t>
            </w:r>
          </w:p>
          <w:p w:rsidR="006666FC" w:rsidRPr="00100494" w:rsidRDefault="006666FC" w:rsidP="00F84D5A">
            <w:pPr>
              <w:spacing w:line="300" w:lineRule="exact"/>
              <w:ind w:left="200" w:hangingChars="100" w:hanging="200"/>
              <w:jc w:val="both"/>
              <w:rPr>
                <w:rFonts w:ascii="標楷體" w:eastAsia="標楷體" w:hAnsi="標楷體" w:cs="標楷體"/>
                <w:sz w:val="20"/>
                <w:szCs w:val="20"/>
              </w:rPr>
            </w:pPr>
            <w:r w:rsidRPr="00100494">
              <w:rPr>
                <w:rFonts w:ascii="標楷體" w:eastAsia="標楷體" w:hAnsi="標楷體" w:cs="Calibri"/>
                <w:sz w:val="20"/>
                <w:szCs w:val="20"/>
              </w:rPr>
              <w:t>4.</w:t>
            </w:r>
            <w:r w:rsidRPr="00100494">
              <w:rPr>
                <w:rFonts w:ascii="標楷體" w:eastAsia="標楷體" w:hAnsi="標楷體" w:cs="Calibri" w:hint="eastAsia"/>
                <w:sz w:val="20"/>
                <w:szCs w:val="20"/>
              </w:rPr>
              <w:t>運用地方多元傳播方式進行菸害防制及電子煙防制知能教育宣導。</w:t>
            </w:r>
          </w:p>
        </w:tc>
        <w:tc>
          <w:tcPr>
            <w:tcW w:w="992" w:type="dxa"/>
          </w:tcPr>
          <w:p w:rsidR="006666FC" w:rsidRPr="00100494" w:rsidRDefault="006666FC" w:rsidP="00F84D5A">
            <w:pPr>
              <w:spacing w:line="300" w:lineRule="exact"/>
              <w:ind w:left="-91" w:right="-105"/>
              <w:jc w:val="both"/>
              <w:rPr>
                <w:rFonts w:ascii="標楷體" w:eastAsia="標楷體" w:hAnsi="標楷體"/>
                <w:sz w:val="20"/>
                <w:szCs w:val="20"/>
              </w:rPr>
            </w:pPr>
          </w:p>
        </w:tc>
      </w:tr>
      <w:tr w:rsidR="006666FC" w:rsidRPr="00100494" w:rsidTr="00F84D5A">
        <w:trPr>
          <w:trHeight w:val="853"/>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outlineLvl w:val="1"/>
              <w:rPr>
                <w:rFonts w:ascii="標楷體" w:eastAsia="標楷體" w:hAnsi="標楷體" w:cs="標楷體"/>
                <w:sz w:val="20"/>
                <w:szCs w:val="20"/>
              </w:rPr>
            </w:pPr>
            <w:r w:rsidRPr="00100494">
              <w:rPr>
                <w:rFonts w:ascii="標楷體" w:eastAsia="標楷體" w:hAnsi="標楷體" w:cs="標楷體" w:hint="eastAsia"/>
                <w:sz w:val="20"/>
                <w:szCs w:val="20"/>
              </w:rPr>
              <w:t>（六）癌症防治</w:t>
            </w:r>
          </w:p>
        </w:tc>
        <w:tc>
          <w:tcPr>
            <w:tcW w:w="3572" w:type="dxa"/>
          </w:tcPr>
          <w:p w:rsidR="006666FC" w:rsidRPr="00100494" w:rsidRDefault="006666FC" w:rsidP="00F84D5A">
            <w:pPr>
              <w:spacing w:line="300" w:lineRule="exact"/>
              <w:ind w:left="170" w:hanging="170"/>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標楷體" w:hint="eastAsia"/>
                <w:sz w:val="20"/>
                <w:szCs w:val="20"/>
              </w:rPr>
              <w:t>辦理子宮頸癌、大腸直腸癌、口腔癌、乳癌篩檢暨異常個案轉介管理。</w:t>
            </w:r>
          </w:p>
          <w:p w:rsidR="006666FC" w:rsidRPr="00100494" w:rsidRDefault="006666FC" w:rsidP="00F84D5A">
            <w:pPr>
              <w:spacing w:line="300" w:lineRule="exact"/>
              <w:ind w:left="138" w:hanging="138"/>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標楷體" w:hint="eastAsia"/>
                <w:sz w:val="20"/>
                <w:szCs w:val="20"/>
              </w:rPr>
              <w:t>辦理癌症防治教育宣導。</w:t>
            </w:r>
          </w:p>
        </w:tc>
        <w:tc>
          <w:tcPr>
            <w:tcW w:w="992" w:type="dxa"/>
          </w:tcPr>
          <w:p w:rsidR="006666FC" w:rsidRPr="00100494" w:rsidRDefault="006666FC" w:rsidP="00F84D5A">
            <w:pPr>
              <w:spacing w:line="300" w:lineRule="exact"/>
              <w:ind w:left="-49" w:right="-91" w:hanging="28"/>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cs="Calibri"/>
                <w:sz w:val="20"/>
                <w:szCs w:val="20"/>
              </w:rPr>
            </w:pPr>
            <w:r w:rsidRPr="00100494">
              <w:rPr>
                <w:rFonts w:ascii="標楷體" w:eastAsia="標楷體" w:hAnsi="標楷體" w:cs="標楷體" w:hint="eastAsia"/>
                <w:sz w:val="20"/>
                <w:szCs w:val="20"/>
              </w:rPr>
              <w:t>（七）社區健康營造</w:t>
            </w:r>
          </w:p>
        </w:tc>
        <w:tc>
          <w:tcPr>
            <w:tcW w:w="3572" w:type="dxa"/>
          </w:tcPr>
          <w:p w:rsidR="006666FC" w:rsidRPr="00100494" w:rsidRDefault="006666FC" w:rsidP="00F84D5A">
            <w:pPr>
              <w:spacing w:line="300" w:lineRule="exact"/>
              <w:ind w:left="138" w:right="57" w:hanging="138"/>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標楷體" w:hint="eastAsia"/>
                <w:sz w:val="20"/>
                <w:szCs w:val="20"/>
              </w:rPr>
              <w:t>促進社區推動自主健康營造計畫。</w:t>
            </w:r>
          </w:p>
          <w:p w:rsidR="006666FC" w:rsidRPr="00100494" w:rsidRDefault="006666FC" w:rsidP="00F84D5A">
            <w:pPr>
              <w:spacing w:line="300" w:lineRule="exact"/>
              <w:ind w:left="138" w:hanging="138"/>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標楷體" w:hint="eastAsia"/>
                <w:sz w:val="20"/>
                <w:szCs w:val="20"/>
              </w:rPr>
              <w:t>以社區之需求，推動健康營造工作。</w:t>
            </w:r>
          </w:p>
        </w:tc>
        <w:tc>
          <w:tcPr>
            <w:tcW w:w="992" w:type="dxa"/>
          </w:tcPr>
          <w:p w:rsidR="006666FC" w:rsidRPr="00100494" w:rsidRDefault="006666FC" w:rsidP="00F84D5A">
            <w:pPr>
              <w:spacing w:line="300" w:lineRule="exact"/>
              <w:ind w:left="-77" w:right="-91" w:hanging="14"/>
              <w:jc w:val="both"/>
              <w:rPr>
                <w:rFonts w:ascii="標楷體" w:eastAsia="標楷體" w:hAnsi="標楷體"/>
                <w:sz w:val="20"/>
                <w:szCs w:val="20"/>
              </w:rPr>
            </w:pPr>
          </w:p>
        </w:tc>
      </w:tr>
      <w:tr w:rsidR="006666FC" w:rsidRPr="00100494" w:rsidTr="00F84D5A">
        <w:trPr>
          <w:trHeight w:val="309"/>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cs="Calibri"/>
                <w:sz w:val="20"/>
                <w:szCs w:val="20"/>
              </w:rPr>
            </w:pPr>
            <w:r w:rsidRPr="00100494">
              <w:rPr>
                <w:rFonts w:ascii="標楷體" w:eastAsia="標楷體" w:hAnsi="標楷體" w:cs="標楷體" w:hint="eastAsia"/>
                <w:sz w:val="20"/>
                <w:szCs w:val="20"/>
              </w:rPr>
              <w:t>（八）復健醫療服務</w:t>
            </w:r>
          </w:p>
        </w:tc>
        <w:tc>
          <w:tcPr>
            <w:tcW w:w="3572" w:type="dxa"/>
          </w:tcPr>
          <w:p w:rsidR="006666FC" w:rsidRPr="00100494" w:rsidRDefault="006666FC" w:rsidP="00F84D5A">
            <w:pPr>
              <w:spacing w:line="300" w:lineRule="exact"/>
              <w:ind w:left="-1" w:right="57" w:firstLine="1"/>
              <w:jc w:val="both"/>
              <w:rPr>
                <w:rFonts w:ascii="標楷體" w:eastAsia="標楷體" w:hAnsi="標楷體" w:cs="Calibri"/>
                <w:sz w:val="20"/>
                <w:szCs w:val="20"/>
              </w:rPr>
            </w:pPr>
            <w:r w:rsidRPr="00100494">
              <w:rPr>
                <w:rFonts w:ascii="標楷體" w:eastAsia="標楷體" w:hAnsi="標楷體" w:cs="標楷體" w:hint="eastAsia"/>
                <w:sz w:val="20"/>
                <w:szCs w:val="20"/>
              </w:rPr>
              <w:t>提供六鄉市居民在地化復健醫療服務。</w:t>
            </w:r>
          </w:p>
        </w:tc>
        <w:tc>
          <w:tcPr>
            <w:tcW w:w="992" w:type="dxa"/>
          </w:tcPr>
          <w:p w:rsidR="006666FC" w:rsidRPr="00100494" w:rsidRDefault="006666FC" w:rsidP="00F84D5A">
            <w:pPr>
              <w:spacing w:line="300" w:lineRule="exact"/>
              <w:ind w:left="-63" w:right="-79"/>
              <w:jc w:val="both"/>
              <w:rPr>
                <w:rFonts w:ascii="標楷體" w:eastAsia="標楷體" w:hAnsi="標楷體"/>
                <w:spacing w:val="-20"/>
                <w:sz w:val="20"/>
                <w:szCs w:val="20"/>
              </w:rPr>
            </w:pPr>
          </w:p>
        </w:tc>
      </w:tr>
      <w:tr w:rsidR="006666FC" w:rsidRPr="00100494" w:rsidTr="00F84D5A">
        <w:trPr>
          <w:trHeight w:val="38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Chars="-20" w:left="510" w:hangingChars="279" w:hanging="558"/>
              <w:jc w:val="both"/>
              <w:rPr>
                <w:rFonts w:ascii="標楷體" w:eastAsia="標楷體" w:hAnsi="標楷體" w:cs="Calibri"/>
                <w:sz w:val="20"/>
                <w:szCs w:val="20"/>
              </w:rPr>
            </w:pPr>
            <w:r w:rsidRPr="00100494">
              <w:rPr>
                <w:rFonts w:ascii="標楷體" w:eastAsia="標楷體" w:hAnsi="標楷體" w:cs="標楷體" w:hint="eastAsia"/>
                <w:sz w:val="20"/>
                <w:szCs w:val="20"/>
              </w:rPr>
              <w:t>（九）澎湖縣發展遲緩兒在地化早期療育計畫</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1.</w:t>
            </w:r>
            <w:r w:rsidRPr="00100494">
              <w:rPr>
                <w:rFonts w:ascii="標楷體" w:eastAsia="標楷體" w:hAnsi="標楷體" w:cs="標楷體" w:hint="eastAsia"/>
                <w:sz w:val="20"/>
                <w:szCs w:val="20"/>
              </w:rPr>
              <w:t>協助評估生理、肢障、心智、語言、學習等障礙評估鑑定。</w:t>
            </w:r>
          </w:p>
          <w:p w:rsidR="006666FC" w:rsidRPr="00100494" w:rsidRDefault="006666FC" w:rsidP="00F84D5A">
            <w:pPr>
              <w:kinsoku w:val="0"/>
              <w:overflowPunct w:val="0"/>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2.</w:t>
            </w:r>
            <w:r w:rsidRPr="00100494">
              <w:rPr>
                <w:rFonts w:ascii="標楷體" w:eastAsia="標楷體" w:hAnsi="標楷體" w:cs="標楷體" w:hint="eastAsia"/>
                <w:sz w:val="20"/>
                <w:szCs w:val="20"/>
              </w:rPr>
              <w:t>個案之家庭需要，協助評估並轉介接受後續療育服務。</w:t>
            </w:r>
          </w:p>
          <w:p w:rsidR="006666FC" w:rsidRPr="00100494" w:rsidRDefault="006666FC" w:rsidP="00F84D5A">
            <w:pPr>
              <w:kinsoku w:val="0"/>
              <w:overflowPunct w:val="0"/>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3.</w:t>
            </w:r>
            <w:r w:rsidRPr="00100494">
              <w:rPr>
                <w:rFonts w:ascii="標楷體" w:eastAsia="標楷體" w:hAnsi="標楷體" w:cs="標楷體" w:hint="eastAsia"/>
                <w:sz w:val="20"/>
                <w:szCs w:val="20"/>
              </w:rPr>
              <w:t>辦理早期療育、醫療復健之服務。</w:t>
            </w:r>
          </w:p>
          <w:p w:rsidR="006666FC" w:rsidRPr="00100494" w:rsidRDefault="006666FC" w:rsidP="00F84D5A">
            <w:pPr>
              <w:kinsoku w:val="0"/>
              <w:overflowPunct w:val="0"/>
              <w:spacing w:line="300" w:lineRule="exact"/>
              <w:ind w:left="200" w:hangingChars="100" w:hanging="200"/>
              <w:jc w:val="both"/>
              <w:rPr>
                <w:rFonts w:ascii="標楷體" w:eastAsia="標楷體" w:hAnsi="標楷體" w:cs="Calibri"/>
                <w:sz w:val="20"/>
                <w:szCs w:val="20"/>
              </w:rPr>
            </w:pPr>
            <w:r w:rsidRPr="00100494">
              <w:rPr>
                <w:rFonts w:ascii="標楷體" w:eastAsia="標楷體" w:hAnsi="標楷體" w:cs="Calibri"/>
                <w:sz w:val="20"/>
                <w:szCs w:val="20"/>
              </w:rPr>
              <w:t>4.</w:t>
            </w:r>
            <w:r w:rsidRPr="00100494">
              <w:rPr>
                <w:rFonts w:ascii="標楷體" w:eastAsia="標楷體" w:hAnsi="標楷體" w:cs="標楷體" w:hint="eastAsia"/>
                <w:sz w:val="20"/>
                <w:szCs w:val="20"/>
              </w:rPr>
              <w:t>辦理早期療育相關資訊宣導。</w:t>
            </w:r>
          </w:p>
          <w:p w:rsidR="006666FC" w:rsidRPr="00100494" w:rsidRDefault="006666FC" w:rsidP="00F84D5A">
            <w:pPr>
              <w:spacing w:line="300" w:lineRule="exact"/>
              <w:ind w:left="200" w:hanging="200"/>
              <w:jc w:val="both"/>
              <w:rPr>
                <w:rFonts w:ascii="標楷體" w:eastAsia="標楷體" w:hAnsi="標楷體" w:cs="Calibri"/>
                <w:sz w:val="20"/>
                <w:szCs w:val="20"/>
              </w:rPr>
            </w:pPr>
            <w:r w:rsidRPr="00100494">
              <w:rPr>
                <w:rFonts w:ascii="標楷體" w:eastAsia="標楷體" w:hAnsi="標楷體" w:cs="Calibri"/>
                <w:sz w:val="20"/>
                <w:szCs w:val="20"/>
              </w:rPr>
              <w:t>5.</w:t>
            </w:r>
            <w:r w:rsidRPr="00100494">
              <w:rPr>
                <w:rFonts w:ascii="標楷體" w:eastAsia="標楷體" w:hAnsi="標楷體" w:cs="標楷體" w:hint="eastAsia"/>
                <w:sz w:val="20"/>
                <w:szCs w:val="20"/>
              </w:rPr>
              <w:t>提供家庭對療育兒童健康發展諮詢。</w:t>
            </w:r>
          </w:p>
        </w:tc>
        <w:tc>
          <w:tcPr>
            <w:tcW w:w="992" w:type="dxa"/>
          </w:tcPr>
          <w:p w:rsidR="006666FC" w:rsidRPr="00100494" w:rsidRDefault="006666FC" w:rsidP="00F84D5A">
            <w:pPr>
              <w:spacing w:line="300" w:lineRule="exact"/>
              <w:ind w:left="-63" w:right="-79"/>
              <w:jc w:val="both"/>
              <w:rPr>
                <w:rFonts w:ascii="標楷體" w:eastAsia="標楷體" w:hAnsi="標楷體"/>
                <w:spacing w:val="-20"/>
                <w:sz w:val="20"/>
                <w:szCs w:val="20"/>
              </w:rPr>
            </w:pPr>
          </w:p>
        </w:tc>
      </w:tr>
      <w:tr w:rsidR="006666FC" w:rsidRPr="00100494" w:rsidTr="00F84D5A">
        <w:trPr>
          <w:trHeight w:val="38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Chars="-21" w:left="488" w:hangingChars="269" w:hanging="538"/>
              <w:jc w:val="both"/>
              <w:rPr>
                <w:rFonts w:ascii="標楷體" w:eastAsia="標楷體" w:hAnsi="標楷體" w:cs="標楷體"/>
                <w:sz w:val="20"/>
                <w:szCs w:val="20"/>
              </w:rPr>
            </w:pPr>
            <w:r w:rsidRPr="00100494">
              <w:rPr>
                <w:rFonts w:ascii="標楷體" w:eastAsia="標楷體" w:hAnsi="標楷體" w:cs="標楷體" w:hint="eastAsia"/>
                <w:sz w:val="20"/>
                <w:szCs w:val="20"/>
              </w:rPr>
              <w:t>（十）營造健康生活環境</w:t>
            </w:r>
          </w:p>
        </w:tc>
        <w:tc>
          <w:tcPr>
            <w:tcW w:w="3572" w:type="dxa"/>
          </w:tcPr>
          <w:p w:rsidR="006666FC" w:rsidRPr="002819FE" w:rsidRDefault="006666FC" w:rsidP="002819FE">
            <w:pPr>
              <w:spacing w:line="300" w:lineRule="exact"/>
              <w:ind w:left="214" w:hanging="214"/>
              <w:jc w:val="both"/>
              <w:rPr>
                <w:rFonts w:ascii="標楷體" w:eastAsia="標楷體" w:hAnsi="標楷體" w:cs="Calibri"/>
                <w:sz w:val="20"/>
                <w:szCs w:val="20"/>
              </w:rPr>
            </w:pPr>
            <w:r w:rsidRPr="00100494">
              <w:rPr>
                <w:rFonts w:ascii="標楷體" w:eastAsia="標楷體" w:hAnsi="標楷體" w:cs="Calibri"/>
                <w:sz w:val="20"/>
                <w:szCs w:val="20"/>
              </w:rPr>
              <w:t>1.</w:t>
            </w:r>
            <w:r w:rsidRPr="002819FE">
              <w:rPr>
                <w:rFonts w:ascii="標楷體" w:eastAsia="標楷體" w:hAnsi="標楷體" w:cs="Calibri" w:hint="eastAsia"/>
                <w:sz w:val="20"/>
                <w:szCs w:val="20"/>
              </w:rPr>
              <w:t>推動營養衛生教育示範點，並結合銀髮族共餐，教導如何製備及選擇健康飲食，模擬</w:t>
            </w:r>
            <w:r w:rsidRPr="002819FE">
              <w:rPr>
                <w:rFonts w:ascii="標楷體" w:eastAsia="標楷體" w:hAnsi="標楷體" w:cs="Calibri"/>
                <w:sz w:val="20"/>
                <w:szCs w:val="20"/>
              </w:rPr>
              <w:t>(</w:t>
            </w:r>
            <w:r w:rsidRPr="002819FE">
              <w:rPr>
                <w:rFonts w:ascii="標楷體" w:eastAsia="標楷體" w:hAnsi="標楷體" w:cs="Calibri" w:hint="eastAsia"/>
                <w:sz w:val="20"/>
                <w:szCs w:val="20"/>
              </w:rPr>
              <w:t>或實際</w:t>
            </w:r>
            <w:r w:rsidRPr="002819FE">
              <w:rPr>
                <w:rFonts w:ascii="標楷體" w:eastAsia="標楷體" w:hAnsi="標楷體" w:cs="Calibri"/>
                <w:sz w:val="20"/>
                <w:szCs w:val="20"/>
              </w:rPr>
              <w:t>)</w:t>
            </w:r>
            <w:r w:rsidRPr="002819FE">
              <w:rPr>
                <w:rFonts w:ascii="標楷體" w:eastAsia="標楷體" w:hAnsi="標楷體" w:cs="Calibri" w:hint="eastAsia"/>
                <w:sz w:val="20"/>
                <w:szCs w:val="20"/>
              </w:rPr>
              <w:t>帶領民眾至市場等進行健康採購教育，以提升民眾營養知能。</w:t>
            </w:r>
          </w:p>
          <w:p w:rsidR="006666FC" w:rsidRPr="00100494" w:rsidRDefault="006666FC" w:rsidP="002819FE">
            <w:pPr>
              <w:spacing w:line="300" w:lineRule="exact"/>
              <w:ind w:left="214" w:hanging="214"/>
              <w:jc w:val="both"/>
              <w:rPr>
                <w:rFonts w:ascii="標楷體" w:eastAsia="標楷體" w:hAnsi="標楷體" w:cs="Calibri"/>
                <w:sz w:val="20"/>
                <w:szCs w:val="20"/>
              </w:rPr>
            </w:pPr>
            <w:r w:rsidRPr="002819FE">
              <w:rPr>
                <w:rFonts w:ascii="標楷體" w:eastAsia="標楷體" w:hAnsi="標楷體" w:cs="Calibri"/>
                <w:sz w:val="20"/>
                <w:szCs w:val="20"/>
              </w:rPr>
              <w:t>2.</w:t>
            </w:r>
            <w:r w:rsidRPr="002819FE">
              <w:rPr>
                <w:rFonts w:ascii="標楷體" w:eastAsia="標楷體" w:hAnsi="標楷體" w:cs="Calibri" w:hint="eastAsia"/>
                <w:sz w:val="20"/>
                <w:szCs w:val="20"/>
              </w:rPr>
              <w:t>輔導校園週邊超商、早餐店、速食店、飲料店等業者推出無糖飲品等健康餐飲，並予以熱量標示。</w:t>
            </w:r>
          </w:p>
        </w:tc>
        <w:tc>
          <w:tcPr>
            <w:tcW w:w="992" w:type="dxa"/>
          </w:tcPr>
          <w:p w:rsidR="006666FC" w:rsidRPr="00100494" w:rsidRDefault="006666FC" w:rsidP="00F84D5A">
            <w:pPr>
              <w:spacing w:line="300" w:lineRule="exact"/>
              <w:ind w:left="-63" w:right="-79"/>
              <w:jc w:val="both"/>
              <w:rPr>
                <w:rFonts w:ascii="標楷體" w:eastAsia="標楷體" w:hAnsi="標楷體"/>
                <w:spacing w:val="-20"/>
                <w:sz w:val="20"/>
                <w:szCs w:val="20"/>
              </w:rPr>
            </w:pPr>
          </w:p>
        </w:tc>
      </w:tr>
      <w:tr w:rsidR="006666FC" w:rsidRPr="00100494" w:rsidTr="00F84D5A">
        <w:trPr>
          <w:trHeight w:val="1216"/>
          <w:jc w:val="center"/>
        </w:trPr>
        <w:tc>
          <w:tcPr>
            <w:tcW w:w="1540" w:type="dxa"/>
            <w:vMerge w:val="restart"/>
          </w:tcPr>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四、衛生檢驗</w:t>
            </w:r>
          </w:p>
        </w:tc>
        <w:tc>
          <w:tcPr>
            <w:tcW w:w="1428" w:type="dxa"/>
            <w:vMerge w:val="restart"/>
          </w:tcPr>
          <w:p w:rsidR="006666FC" w:rsidRPr="00C74BAE" w:rsidRDefault="006666FC" w:rsidP="0087674F">
            <w:pPr>
              <w:wordWrap w:val="0"/>
              <w:spacing w:line="300" w:lineRule="exact"/>
              <w:ind w:leftChars="-8" w:left="1" w:hangingChars="10" w:hanging="20"/>
              <w:jc w:val="both"/>
              <w:rPr>
                <w:rFonts w:ascii="標楷體" w:eastAsia="標楷體" w:hAnsi="標楷體"/>
                <w:sz w:val="20"/>
                <w:szCs w:val="20"/>
              </w:rPr>
            </w:pPr>
            <w:r w:rsidRPr="00C74BAE">
              <w:rPr>
                <w:rFonts w:ascii="標楷體" w:eastAsia="標楷體" w:hAnsi="標楷體" w:hint="eastAsia"/>
                <w:sz w:val="20"/>
                <w:szCs w:val="20"/>
              </w:rPr>
              <w:t>縣：</w:t>
            </w:r>
            <w:r w:rsidRPr="00C74BAE">
              <w:rPr>
                <w:rFonts w:ascii="標楷體" w:eastAsia="標楷體" w:hAnsi="標楷體"/>
                <w:sz w:val="20"/>
                <w:szCs w:val="20"/>
              </w:rPr>
              <w:t xml:space="preserve"> 1,969</w:t>
            </w:r>
          </w:p>
          <w:p w:rsidR="006666FC" w:rsidRPr="00C74BAE" w:rsidRDefault="006666FC" w:rsidP="00F84D5A">
            <w:pPr>
              <w:wordWrap w:val="0"/>
              <w:spacing w:line="300" w:lineRule="exact"/>
              <w:rPr>
                <w:rFonts w:ascii="標楷體" w:eastAsia="標楷體" w:hAnsi="標楷體"/>
                <w:sz w:val="20"/>
                <w:szCs w:val="20"/>
              </w:rPr>
            </w:pPr>
            <w:r w:rsidRPr="00C74BAE">
              <w:rPr>
                <w:rFonts w:ascii="標楷體" w:eastAsia="標楷體" w:hAnsi="標楷體" w:hint="eastAsia"/>
                <w:sz w:val="20"/>
                <w:szCs w:val="20"/>
              </w:rPr>
              <w:t>合計：</w:t>
            </w:r>
            <w:r w:rsidRPr="00C74BAE">
              <w:rPr>
                <w:rFonts w:ascii="標楷體" w:eastAsia="標楷體" w:hAnsi="標楷體"/>
                <w:sz w:val="20"/>
                <w:szCs w:val="20"/>
              </w:rPr>
              <w:t>1,969</w:t>
            </w:r>
          </w:p>
          <w:p w:rsidR="006666FC" w:rsidRPr="00100494" w:rsidRDefault="006666FC" w:rsidP="0087674F">
            <w:pPr>
              <w:wordWrap w:val="0"/>
              <w:spacing w:line="300" w:lineRule="exact"/>
              <w:ind w:firstLineChars="300" w:firstLine="600"/>
              <w:rPr>
                <w:rFonts w:ascii="標楷體" w:eastAsia="標楷體" w:hAnsi="標楷體"/>
                <w:sz w:val="20"/>
                <w:szCs w:val="20"/>
              </w:rPr>
            </w:pPr>
          </w:p>
        </w:tc>
        <w:tc>
          <w:tcPr>
            <w:tcW w:w="1814" w:type="dxa"/>
          </w:tcPr>
          <w:p w:rsidR="006666FC" w:rsidRPr="00100494" w:rsidRDefault="006666FC" w:rsidP="00F84D5A">
            <w:pPr>
              <w:spacing w:line="300" w:lineRule="exact"/>
              <w:ind w:left="430" w:hangingChars="215" w:hanging="430"/>
              <w:jc w:val="both"/>
              <w:rPr>
                <w:rFonts w:ascii="標楷體" w:eastAsia="標楷體" w:hAnsi="標楷體"/>
                <w:sz w:val="20"/>
                <w:szCs w:val="20"/>
              </w:rPr>
            </w:pPr>
            <w:r w:rsidRPr="00100494">
              <w:rPr>
                <w:rFonts w:ascii="標楷體" w:eastAsia="標楷體" w:hAnsi="標楷體"/>
                <w:sz w:val="20"/>
                <w:szCs w:val="20"/>
              </w:rPr>
              <w:t>(</w:t>
            </w:r>
            <w:r w:rsidRPr="00100494">
              <w:rPr>
                <w:rFonts w:ascii="標楷體" w:eastAsia="標楷體" w:hAnsi="標楷體" w:hint="eastAsia"/>
                <w:sz w:val="20"/>
                <w:szCs w:val="20"/>
              </w:rPr>
              <w:t>一</w:t>
            </w:r>
            <w:r w:rsidRPr="00100494">
              <w:rPr>
                <w:rFonts w:ascii="標楷體" w:eastAsia="標楷體" w:hAnsi="標楷體"/>
                <w:sz w:val="20"/>
                <w:szCs w:val="20"/>
              </w:rPr>
              <w:t>)</w:t>
            </w:r>
            <w:r w:rsidRPr="00100494">
              <w:rPr>
                <w:rFonts w:ascii="標楷體" w:eastAsia="標楷體" w:hAnsi="標楷體" w:hint="eastAsia"/>
                <w:sz w:val="20"/>
                <w:szCs w:val="20"/>
              </w:rPr>
              <w:t>辦理食品衛生檢驗</w:t>
            </w:r>
          </w:p>
        </w:tc>
        <w:tc>
          <w:tcPr>
            <w:tcW w:w="3572" w:type="dxa"/>
          </w:tcPr>
          <w:p w:rsidR="006666FC" w:rsidRPr="00100494" w:rsidRDefault="006666FC" w:rsidP="00F84D5A">
            <w:pPr>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辦理市售、年節食品之食品添加物</w:t>
            </w:r>
            <w:r w:rsidRPr="00100494">
              <w:rPr>
                <w:rFonts w:ascii="標楷體" w:eastAsia="標楷體" w:hAnsi="標楷體"/>
                <w:sz w:val="20"/>
                <w:szCs w:val="20"/>
              </w:rPr>
              <w:t>(</w:t>
            </w:r>
            <w:r w:rsidRPr="00100494">
              <w:rPr>
                <w:rFonts w:ascii="標楷體" w:eastAsia="標楷體" w:hAnsi="標楷體" w:hint="eastAsia"/>
                <w:sz w:val="20"/>
                <w:szCs w:val="20"/>
              </w:rPr>
              <w:t>防腐劑、甜味劑、保色劑等</w:t>
            </w:r>
            <w:r w:rsidRPr="00100494">
              <w:rPr>
                <w:rFonts w:ascii="標楷體" w:eastAsia="標楷體" w:hAnsi="標楷體"/>
                <w:sz w:val="20"/>
                <w:szCs w:val="20"/>
              </w:rPr>
              <w:t>)</w:t>
            </w:r>
            <w:r w:rsidRPr="00100494">
              <w:rPr>
                <w:rFonts w:ascii="標楷體" w:eastAsia="標楷體" w:hAnsi="標楷體" w:hint="eastAsia"/>
                <w:sz w:val="20"/>
                <w:szCs w:val="20"/>
              </w:rPr>
              <w:t>檢驗。</w:t>
            </w:r>
          </w:p>
          <w:p w:rsidR="006666FC" w:rsidRPr="00100494" w:rsidRDefault="006666FC" w:rsidP="00F84D5A">
            <w:pPr>
              <w:spacing w:line="300" w:lineRule="exact"/>
              <w:ind w:left="130" w:hanging="13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w:t>
            </w:r>
            <w:r w:rsidRPr="00100494">
              <w:rPr>
                <w:rFonts w:ascii="標楷體" w:eastAsia="標楷體" w:hAnsi="標楷體" w:hint="eastAsia"/>
                <w:sz w:val="20"/>
                <w:szCs w:val="20"/>
              </w:rPr>
              <w:t>夏季冷飲及冰品、學校營養午餐等食品微生物檢驗</w:t>
            </w:r>
            <w:r w:rsidRPr="00100494">
              <w:rPr>
                <w:rFonts w:ascii="標楷體" w:eastAsia="標楷體" w:hAnsi="標楷體" w:cs="標楷體" w:hint="eastAsia"/>
                <w:sz w:val="20"/>
                <w:szCs w:val="20"/>
              </w:rPr>
              <w:t>。</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832"/>
          <w:jc w:val="center"/>
        </w:trPr>
        <w:tc>
          <w:tcPr>
            <w:tcW w:w="1540" w:type="dxa"/>
            <w:vMerge/>
          </w:tcPr>
          <w:p w:rsidR="006666FC" w:rsidRPr="00100494" w:rsidRDefault="006666FC" w:rsidP="00F84D5A">
            <w:pPr>
              <w:spacing w:line="300" w:lineRule="exact"/>
              <w:rPr>
                <w:rFonts w:ascii="標楷體" w:eastAsia="標楷體" w:hAnsi="標楷體" w:cs="標楷體"/>
                <w:sz w:val="20"/>
                <w:szCs w:val="20"/>
              </w:rPr>
            </w:pPr>
          </w:p>
        </w:tc>
        <w:tc>
          <w:tcPr>
            <w:tcW w:w="1428" w:type="dxa"/>
            <w:vMerge/>
          </w:tcPr>
          <w:p w:rsidR="006666FC" w:rsidRPr="00100494" w:rsidRDefault="006666FC" w:rsidP="00F84D5A">
            <w:pPr>
              <w:wordWrap w:val="0"/>
              <w:spacing w:line="300" w:lineRule="exact"/>
              <w:jc w:val="right"/>
              <w:rPr>
                <w:rFonts w:ascii="標楷體" w:eastAsia="標楷體" w:hAnsi="標楷體"/>
                <w:sz w:val="20"/>
                <w:szCs w:val="20"/>
                <w:u w:val="single"/>
              </w:rPr>
            </w:pPr>
          </w:p>
        </w:tc>
        <w:tc>
          <w:tcPr>
            <w:tcW w:w="1814" w:type="dxa"/>
          </w:tcPr>
          <w:p w:rsidR="006666FC" w:rsidRPr="00100494" w:rsidRDefault="006666FC" w:rsidP="00F84D5A">
            <w:pPr>
              <w:spacing w:line="300" w:lineRule="exact"/>
              <w:ind w:left="444" w:hangingChars="222" w:hanging="444"/>
              <w:jc w:val="both"/>
              <w:rPr>
                <w:rFonts w:ascii="標楷體" w:eastAsia="標楷體" w:hAnsi="標楷體"/>
                <w:sz w:val="20"/>
                <w:szCs w:val="20"/>
              </w:rPr>
            </w:pPr>
            <w:r w:rsidRPr="00100494">
              <w:rPr>
                <w:rFonts w:ascii="標楷體" w:eastAsia="標楷體" w:hAnsi="標楷體"/>
                <w:sz w:val="20"/>
                <w:szCs w:val="20"/>
              </w:rPr>
              <w:t>(</w:t>
            </w:r>
            <w:r w:rsidRPr="00100494">
              <w:rPr>
                <w:rFonts w:ascii="標楷體" w:eastAsia="標楷體" w:hAnsi="標楷體" w:hint="eastAsia"/>
                <w:sz w:val="20"/>
                <w:szCs w:val="20"/>
              </w:rPr>
              <w:t>二</w:t>
            </w:r>
            <w:r w:rsidRPr="00100494">
              <w:rPr>
                <w:rFonts w:ascii="標楷體" w:eastAsia="標楷體" w:hAnsi="標楷體"/>
                <w:sz w:val="20"/>
                <w:szCs w:val="20"/>
              </w:rPr>
              <w:t>)</w:t>
            </w:r>
            <w:r w:rsidRPr="00100494">
              <w:rPr>
                <w:rFonts w:ascii="標楷體" w:eastAsia="標楷體" w:hAnsi="標楷體" w:hint="eastAsia"/>
                <w:sz w:val="20"/>
                <w:szCs w:val="20"/>
              </w:rPr>
              <w:t>辦理包裝飲用水及營業衛生水質檢驗</w:t>
            </w:r>
          </w:p>
        </w:tc>
        <w:tc>
          <w:tcPr>
            <w:tcW w:w="3572" w:type="dxa"/>
          </w:tcPr>
          <w:p w:rsidR="006666FC" w:rsidRPr="00100494" w:rsidRDefault="006666FC" w:rsidP="00F84D5A">
            <w:pPr>
              <w:spacing w:line="300" w:lineRule="exact"/>
              <w:ind w:left="138" w:hanging="138"/>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辦理游泳池水質檢驗。</w:t>
            </w:r>
          </w:p>
          <w:p w:rsidR="006666FC" w:rsidRPr="00100494" w:rsidRDefault="006666FC" w:rsidP="00F84D5A">
            <w:pPr>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辦理市售包裝飲用水質檢驗。</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1216"/>
          <w:jc w:val="center"/>
        </w:trPr>
        <w:tc>
          <w:tcPr>
            <w:tcW w:w="1540" w:type="dxa"/>
            <w:vMerge/>
          </w:tcPr>
          <w:p w:rsidR="006666FC" w:rsidRPr="00100494" w:rsidRDefault="006666FC" w:rsidP="00F84D5A">
            <w:pPr>
              <w:spacing w:line="300" w:lineRule="exact"/>
              <w:rPr>
                <w:rFonts w:ascii="標楷體" w:eastAsia="標楷體" w:hAnsi="標楷體" w:cs="標楷體"/>
                <w:sz w:val="20"/>
                <w:szCs w:val="20"/>
              </w:rPr>
            </w:pPr>
          </w:p>
        </w:tc>
        <w:tc>
          <w:tcPr>
            <w:tcW w:w="1428" w:type="dxa"/>
            <w:vMerge/>
          </w:tcPr>
          <w:p w:rsidR="006666FC" w:rsidRPr="00100494" w:rsidRDefault="006666FC" w:rsidP="00F84D5A">
            <w:pPr>
              <w:wordWrap w:val="0"/>
              <w:spacing w:line="300" w:lineRule="exact"/>
              <w:jc w:val="right"/>
              <w:rPr>
                <w:rFonts w:ascii="標楷體" w:eastAsia="標楷體" w:hAnsi="標楷體"/>
                <w:sz w:val="20"/>
                <w:szCs w:val="20"/>
                <w:u w:val="single"/>
              </w:rPr>
            </w:pPr>
          </w:p>
        </w:tc>
        <w:tc>
          <w:tcPr>
            <w:tcW w:w="1814" w:type="dxa"/>
          </w:tcPr>
          <w:p w:rsidR="006666FC" w:rsidRPr="00100494" w:rsidRDefault="006666FC" w:rsidP="00F84D5A">
            <w:pPr>
              <w:spacing w:line="300" w:lineRule="exact"/>
              <w:ind w:left="476" w:hanging="567"/>
              <w:jc w:val="both"/>
              <w:rPr>
                <w:rFonts w:ascii="標楷體" w:eastAsia="標楷體" w:hAnsi="標楷體"/>
                <w:sz w:val="20"/>
                <w:szCs w:val="20"/>
              </w:rPr>
            </w:pPr>
            <w:r w:rsidRPr="00100494">
              <w:rPr>
                <w:rFonts w:ascii="標楷體" w:eastAsia="標楷體" w:hAnsi="標楷體" w:hint="eastAsia"/>
                <w:sz w:val="20"/>
                <w:szCs w:val="20"/>
              </w:rPr>
              <w:t>（三）辦理性病防治檢驗</w:t>
            </w:r>
          </w:p>
        </w:tc>
        <w:tc>
          <w:tcPr>
            <w:tcW w:w="3572" w:type="dxa"/>
          </w:tcPr>
          <w:p w:rsidR="006666FC" w:rsidRPr="00100494" w:rsidRDefault="006666FC" w:rsidP="00F84D5A">
            <w:pPr>
              <w:spacing w:line="300" w:lineRule="exact"/>
              <w:ind w:left="136" w:hanging="136"/>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辦理高危險群及一般民眾性病及愛滋病檢驗。</w:t>
            </w:r>
          </w:p>
          <w:p w:rsidR="006666FC" w:rsidRPr="00100494" w:rsidRDefault="006666FC" w:rsidP="00F84D5A">
            <w:pPr>
              <w:spacing w:line="300" w:lineRule="exact"/>
              <w:ind w:left="136" w:hanging="136"/>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辦理監獄受刑人愛滋病篩檢。</w:t>
            </w:r>
          </w:p>
          <w:p w:rsidR="006666FC" w:rsidRPr="00100494" w:rsidRDefault="006666FC" w:rsidP="00F84D5A">
            <w:pPr>
              <w:spacing w:line="300" w:lineRule="exact"/>
              <w:ind w:left="136" w:hanging="136"/>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辦理公娼性病、愛滋病防治檢驗。</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902"/>
          <w:jc w:val="center"/>
        </w:trPr>
        <w:tc>
          <w:tcPr>
            <w:tcW w:w="1540" w:type="dxa"/>
            <w:vMerge/>
          </w:tcPr>
          <w:p w:rsidR="006666FC" w:rsidRPr="00100494" w:rsidRDefault="006666FC" w:rsidP="00F84D5A">
            <w:pPr>
              <w:spacing w:line="300" w:lineRule="exact"/>
              <w:rPr>
                <w:rFonts w:ascii="標楷體" w:eastAsia="標楷體" w:hAnsi="標楷體" w:cs="標楷體"/>
                <w:sz w:val="20"/>
                <w:szCs w:val="20"/>
              </w:rPr>
            </w:pPr>
          </w:p>
        </w:tc>
        <w:tc>
          <w:tcPr>
            <w:tcW w:w="1428" w:type="dxa"/>
            <w:vMerge/>
          </w:tcPr>
          <w:p w:rsidR="006666FC" w:rsidRPr="00100494" w:rsidRDefault="006666FC" w:rsidP="00F84D5A">
            <w:pPr>
              <w:wordWrap w:val="0"/>
              <w:spacing w:line="300" w:lineRule="exact"/>
              <w:jc w:val="right"/>
              <w:rPr>
                <w:rFonts w:ascii="標楷體" w:eastAsia="標楷體" w:hAnsi="標楷體"/>
                <w:sz w:val="20"/>
                <w:szCs w:val="20"/>
                <w:u w:val="single"/>
              </w:rPr>
            </w:pPr>
          </w:p>
        </w:tc>
        <w:tc>
          <w:tcPr>
            <w:tcW w:w="1814" w:type="dxa"/>
          </w:tcPr>
          <w:p w:rsidR="006666FC" w:rsidRPr="00100494" w:rsidRDefault="006666FC" w:rsidP="00F84D5A">
            <w:pPr>
              <w:spacing w:line="300" w:lineRule="exact"/>
              <w:ind w:left="430" w:hangingChars="215" w:hanging="430"/>
              <w:jc w:val="both"/>
              <w:rPr>
                <w:rFonts w:ascii="標楷體" w:eastAsia="標楷體" w:hAnsi="標楷體"/>
                <w:sz w:val="20"/>
                <w:szCs w:val="20"/>
              </w:rPr>
            </w:pPr>
            <w:r w:rsidRPr="00100494">
              <w:rPr>
                <w:rFonts w:ascii="標楷體" w:eastAsia="標楷體" w:hAnsi="標楷體"/>
                <w:sz w:val="20"/>
                <w:szCs w:val="20"/>
              </w:rPr>
              <w:t>(</w:t>
            </w:r>
            <w:r w:rsidRPr="00100494">
              <w:rPr>
                <w:rFonts w:ascii="標楷體" w:eastAsia="標楷體" w:hAnsi="標楷體" w:hint="eastAsia"/>
                <w:sz w:val="20"/>
                <w:szCs w:val="20"/>
              </w:rPr>
              <w:t>四</w:t>
            </w:r>
            <w:r w:rsidRPr="00100494">
              <w:rPr>
                <w:rFonts w:ascii="標楷體" w:eastAsia="標楷體" w:hAnsi="標楷體"/>
                <w:sz w:val="20"/>
                <w:szCs w:val="20"/>
              </w:rPr>
              <w:t>)</w:t>
            </w:r>
            <w:r w:rsidRPr="00100494">
              <w:rPr>
                <w:rFonts w:ascii="標楷體" w:eastAsia="標楷體" w:hAnsi="標楷體" w:hint="eastAsia"/>
                <w:sz w:val="20"/>
                <w:szCs w:val="20"/>
              </w:rPr>
              <w:t>辦理實驗室認證，提升檢驗服務品質</w:t>
            </w:r>
          </w:p>
        </w:tc>
        <w:tc>
          <w:tcPr>
            <w:tcW w:w="3572" w:type="dxa"/>
          </w:tcPr>
          <w:p w:rsidR="006666FC" w:rsidRPr="00100494" w:rsidRDefault="006666FC" w:rsidP="00F84D5A">
            <w:pPr>
              <w:spacing w:line="300" w:lineRule="exact"/>
              <w:ind w:left="198" w:hanging="198"/>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持續推動實驗室檢驗品質認證作業。</w:t>
            </w:r>
          </w:p>
          <w:p w:rsidR="006666FC" w:rsidRPr="00100494" w:rsidRDefault="006666FC" w:rsidP="00F84D5A">
            <w:pPr>
              <w:spacing w:line="300" w:lineRule="exact"/>
              <w:ind w:left="198" w:hanging="198"/>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參加國內</w:t>
            </w:r>
            <w:r w:rsidRPr="00100494">
              <w:rPr>
                <w:rFonts w:ascii="標楷體" w:eastAsia="標楷體" w:hAnsi="標楷體" w:cs="標楷體"/>
                <w:sz w:val="20"/>
                <w:szCs w:val="20"/>
              </w:rPr>
              <w:t>(</w:t>
            </w:r>
            <w:r w:rsidRPr="00100494">
              <w:rPr>
                <w:rFonts w:ascii="標楷體" w:eastAsia="標楷體" w:hAnsi="標楷體" w:cs="標楷體" w:hint="eastAsia"/>
                <w:sz w:val="20"/>
                <w:szCs w:val="20"/>
              </w:rPr>
              <w:t>外</w:t>
            </w:r>
            <w:r w:rsidRPr="00100494">
              <w:rPr>
                <w:rFonts w:ascii="標楷體" w:eastAsia="標楷體" w:hAnsi="標楷體" w:cs="標楷體"/>
                <w:sz w:val="20"/>
                <w:szCs w:val="20"/>
              </w:rPr>
              <w:t>)</w:t>
            </w:r>
            <w:r w:rsidRPr="00100494">
              <w:rPr>
                <w:rFonts w:ascii="標楷體" w:eastAsia="標楷體" w:hAnsi="標楷體" w:cs="標楷體" w:hint="eastAsia"/>
                <w:sz w:val="20"/>
                <w:szCs w:val="20"/>
              </w:rPr>
              <w:t>外部能力測試，確保檢驗品質。</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jc w:val="center"/>
        </w:trPr>
        <w:tc>
          <w:tcPr>
            <w:tcW w:w="1540" w:type="dxa"/>
            <w:vMerge w:val="restart"/>
          </w:tcPr>
          <w:p w:rsidR="006666FC" w:rsidRPr="00100494" w:rsidRDefault="006666FC" w:rsidP="00F84D5A">
            <w:pPr>
              <w:spacing w:line="300" w:lineRule="exact"/>
              <w:jc w:val="both"/>
              <w:rPr>
                <w:rFonts w:ascii="標楷體" w:eastAsia="標楷體" w:hAnsi="標楷體" w:cs="標楷體"/>
                <w:sz w:val="20"/>
                <w:szCs w:val="20"/>
              </w:rPr>
            </w:pPr>
            <w:r w:rsidRPr="00100494">
              <w:rPr>
                <w:rFonts w:ascii="標楷體" w:eastAsia="標楷體" w:hAnsi="標楷體" w:cs="標楷體" w:hint="eastAsia"/>
                <w:sz w:val="20"/>
                <w:szCs w:val="20"/>
              </w:rPr>
              <w:t>五、食品衛生</w:t>
            </w:r>
          </w:p>
        </w:tc>
        <w:tc>
          <w:tcPr>
            <w:tcW w:w="1428" w:type="dxa"/>
            <w:vMerge w:val="restart"/>
          </w:tcPr>
          <w:p w:rsidR="006666FC" w:rsidRPr="00C74BAE" w:rsidRDefault="006666FC" w:rsidP="00F84D5A">
            <w:pPr>
              <w:spacing w:line="300" w:lineRule="exact"/>
              <w:ind w:right="200"/>
              <w:rPr>
                <w:rFonts w:ascii="標楷體" w:eastAsia="標楷體" w:hAnsi="標楷體"/>
                <w:sz w:val="20"/>
                <w:szCs w:val="20"/>
              </w:rPr>
            </w:pPr>
            <w:r w:rsidRPr="00100494">
              <w:rPr>
                <w:rFonts w:ascii="標楷體" w:eastAsia="標楷體" w:hAnsi="標楷體" w:cs="標楷體" w:hint="eastAsia"/>
                <w:sz w:val="20"/>
                <w:szCs w:val="20"/>
              </w:rPr>
              <w:t>中央</w:t>
            </w:r>
            <w:r w:rsidRPr="00C74BAE">
              <w:rPr>
                <w:rFonts w:ascii="標楷體" w:eastAsia="標楷體" w:hAnsi="標楷體" w:cs="標楷體" w:hint="eastAsia"/>
                <w:sz w:val="20"/>
                <w:szCs w:val="20"/>
              </w:rPr>
              <w:t>：</w:t>
            </w:r>
            <w:r w:rsidRPr="00C74BAE">
              <w:rPr>
                <w:rFonts w:ascii="標楷體" w:eastAsia="標楷體" w:hAnsi="標楷體" w:cs="標楷體"/>
                <w:sz w:val="20"/>
                <w:szCs w:val="20"/>
              </w:rPr>
              <w:t>1,589</w:t>
            </w:r>
          </w:p>
          <w:p w:rsidR="006666FC" w:rsidRPr="00C74BAE" w:rsidRDefault="006666FC" w:rsidP="00F84D5A">
            <w:pPr>
              <w:spacing w:line="300" w:lineRule="exact"/>
              <w:ind w:right="200" w:firstLineChars="100" w:firstLine="200"/>
              <w:rPr>
                <w:rFonts w:ascii="標楷體" w:eastAsia="標楷體" w:hAnsi="標楷體"/>
                <w:sz w:val="20"/>
                <w:szCs w:val="20"/>
              </w:rPr>
            </w:pPr>
            <w:r w:rsidRPr="00C74BAE">
              <w:rPr>
                <w:rFonts w:ascii="標楷體" w:eastAsia="標楷體" w:hAnsi="標楷體" w:cs="標楷體" w:hint="eastAsia"/>
                <w:sz w:val="20"/>
                <w:szCs w:val="20"/>
              </w:rPr>
              <w:t>縣：</w:t>
            </w:r>
            <w:r w:rsidRPr="00C74BAE">
              <w:rPr>
                <w:rFonts w:ascii="標楷體" w:eastAsia="標楷體" w:hAnsi="標楷體" w:cs="標楷體"/>
                <w:sz w:val="20"/>
                <w:szCs w:val="20"/>
              </w:rPr>
              <w:t>1,846</w:t>
            </w:r>
          </w:p>
          <w:p w:rsidR="006666FC" w:rsidRPr="00100494" w:rsidRDefault="006666FC" w:rsidP="00F84D5A">
            <w:pPr>
              <w:spacing w:line="300" w:lineRule="exact"/>
              <w:rPr>
                <w:rFonts w:ascii="標楷體" w:eastAsia="標楷體" w:hAnsi="標楷體"/>
                <w:sz w:val="20"/>
                <w:szCs w:val="20"/>
              </w:rPr>
            </w:pPr>
            <w:r w:rsidRPr="00C74BAE">
              <w:rPr>
                <w:rFonts w:ascii="標楷體" w:eastAsia="標楷體" w:hAnsi="標楷體" w:cs="標楷體" w:hint="eastAsia"/>
                <w:sz w:val="20"/>
                <w:szCs w:val="20"/>
              </w:rPr>
              <w:lastRenderedPageBreak/>
              <w:t>合計：</w:t>
            </w:r>
            <w:r w:rsidRPr="00C74BAE">
              <w:rPr>
                <w:rFonts w:ascii="標楷體" w:eastAsia="標楷體" w:hAnsi="標楷體" w:cs="標楷體"/>
                <w:sz w:val="20"/>
                <w:szCs w:val="20"/>
              </w:rPr>
              <w:t>3</w:t>
            </w:r>
            <w:r w:rsidRPr="00C74BAE">
              <w:rPr>
                <w:rFonts w:ascii="標楷體" w:eastAsia="標楷體" w:hAnsi="標楷體"/>
                <w:sz w:val="20"/>
                <w:szCs w:val="20"/>
              </w:rPr>
              <w:t>,435</w:t>
            </w: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lastRenderedPageBreak/>
              <w:t>（一）建立食品安全管制系統</w:t>
            </w:r>
          </w:p>
        </w:tc>
        <w:tc>
          <w:tcPr>
            <w:tcW w:w="3572" w:type="dxa"/>
          </w:tcPr>
          <w:p w:rsidR="006666FC" w:rsidRPr="00100494" w:rsidRDefault="006666FC" w:rsidP="00F84D5A">
            <w:pPr>
              <w:spacing w:line="300" w:lineRule="exact"/>
              <w:ind w:left="214" w:hanging="214"/>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輔導食品業者建立符合食品良好衛生規範之自主管理制度。</w:t>
            </w:r>
          </w:p>
          <w:p w:rsidR="006666FC" w:rsidRPr="00100494" w:rsidRDefault="006666FC" w:rsidP="00F84D5A">
            <w:pPr>
              <w:spacing w:line="300" w:lineRule="exact"/>
              <w:ind w:left="227" w:hanging="227"/>
              <w:jc w:val="both"/>
              <w:rPr>
                <w:rFonts w:ascii="標楷體" w:eastAsia="標楷體" w:hAnsi="標楷體"/>
                <w:sz w:val="20"/>
                <w:szCs w:val="20"/>
              </w:rPr>
            </w:pPr>
            <w:r w:rsidRPr="00100494">
              <w:rPr>
                <w:rFonts w:ascii="標楷體" w:eastAsia="標楷體" w:hAnsi="標楷體"/>
                <w:sz w:val="20"/>
                <w:szCs w:val="20"/>
              </w:rPr>
              <w:lastRenderedPageBreak/>
              <w:t>2.</w:t>
            </w:r>
            <w:r w:rsidRPr="00100494">
              <w:rPr>
                <w:rFonts w:ascii="標楷體" w:eastAsia="標楷體" w:hAnsi="標楷體" w:cs="標楷體" w:hint="eastAsia"/>
                <w:sz w:val="20"/>
                <w:szCs w:val="20"/>
              </w:rPr>
              <w:t>輔導食品業者建立食品安全管制系統。</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（二）強化食品衛生安全管理降低市售不合格率</w:t>
            </w:r>
          </w:p>
        </w:tc>
        <w:tc>
          <w:tcPr>
            <w:tcW w:w="3572"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加強市售加工食品衛生管理。</w:t>
            </w:r>
          </w:p>
          <w:p w:rsidR="006666FC" w:rsidRPr="00100494" w:rsidRDefault="006666FC" w:rsidP="00F84D5A">
            <w:pPr>
              <w:spacing w:line="300" w:lineRule="exact"/>
              <w:ind w:left="214" w:hangingChars="107" w:hanging="214"/>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加強稽查抽驗及落實不合格產品之追蹤，落實源頭管理。</w:t>
            </w:r>
          </w:p>
          <w:p w:rsidR="006666FC" w:rsidRPr="00100494" w:rsidRDefault="006666FC" w:rsidP="00F84D5A">
            <w:pPr>
              <w:spacing w:line="300" w:lineRule="exact"/>
              <w:ind w:left="180" w:hanging="180"/>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即食熟食衛生安全輔導及管理。</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（三）加強餐飲衛生管理降低食物中毒發生</w:t>
            </w:r>
          </w:p>
        </w:tc>
        <w:tc>
          <w:tcPr>
            <w:tcW w:w="3572" w:type="dxa"/>
          </w:tcPr>
          <w:p w:rsidR="006666FC" w:rsidRPr="00100494" w:rsidRDefault="006666FC" w:rsidP="00F84D5A">
            <w:pPr>
              <w:spacing w:line="300" w:lineRule="exact"/>
              <w:ind w:left="194" w:hanging="194"/>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各級學校附近自助餐、飲食店衛生管理。</w:t>
            </w:r>
          </w:p>
          <w:p w:rsidR="006666FC" w:rsidRPr="00100494" w:rsidRDefault="006666FC" w:rsidP="00F84D5A">
            <w:pPr>
              <w:spacing w:line="300" w:lineRule="exact"/>
              <w:ind w:left="194" w:hanging="194"/>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本縣各餐廳（店）飲食衛生管理。</w:t>
            </w:r>
          </w:p>
          <w:p w:rsidR="006666FC" w:rsidRPr="00C74BAE" w:rsidRDefault="006666FC" w:rsidP="00F84D5A">
            <w:pPr>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3</w:t>
            </w:r>
            <w:r w:rsidRPr="00C74BAE">
              <w:rPr>
                <w:rFonts w:ascii="標楷體" w:eastAsia="標楷體" w:hAnsi="標楷體"/>
                <w:sz w:val="20"/>
                <w:szCs w:val="20"/>
              </w:rPr>
              <w:t>.</w:t>
            </w:r>
            <w:r w:rsidRPr="00C74BAE">
              <w:rPr>
                <w:rFonts w:ascii="標楷體" w:eastAsia="標楷體" w:hAnsi="標楷體" w:cs="標楷體" w:hint="eastAsia"/>
                <w:sz w:val="20"/>
                <w:szCs w:val="20"/>
              </w:rPr>
              <w:t>餐飲店油炸油管理。</w:t>
            </w:r>
          </w:p>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校園餐飲衛生管理。</w:t>
            </w:r>
          </w:p>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海上平台餐飲管理。</w:t>
            </w:r>
          </w:p>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cs="標楷體" w:hint="eastAsia"/>
                <w:sz w:val="20"/>
                <w:szCs w:val="20"/>
              </w:rPr>
              <w:t>年菜衛生管理。</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kinsoku w:val="0"/>
              <w:overflowPunct w:val="0"/>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（四）加強監控食品、藥物、化粧品違規廣告及查處非法管道賣藥計畫</w:t>
            </w:r>
          </w:p>
        </w:tc>
        <w:tc>
          <w:tcPr>
            <w:tcW w:w="3572" w:type="dxa"/>
          </w:tcPr>
          <w:p w:rsidR="006666FC" w:rsidRPr="00100494" w:rsidRDefault="006666FC" w:rsidP="00F84D5A">
            <w:pPr>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加強違規廣告查核。</w:t>
            </w:r>
          </w:p>
          <w:p w:rsidR="006666FC" w:rsidRPr="00100494" w:rsidRDefault="006666FC" w:rsidP="00F84D5A">
            <w:pPr>
              <w:spacing w:line="300" w:lineRule="exact"/>
              <w:ind w:left="158" w:hanging="158"/>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辦理業者及民眾違規廣告之宣導。</w:t>
            </w:r>
          </w:p>
          <w:p w:rsidR="006666FC" w:rsidRPr="00100494" w:rsidRDefault="006666FC" w:rsidP="00F84D5A">
            <w:pPr>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強化食品志工查核違規廣告及標示認定之稽查效能。</w:t>
            </w:r>
          </w:p>
          <w:p w:rsidR="006666FC" w:rsidRPr="00100494" w:rsidRDefault="006666FC" w:rsidP="00F84D5A">
            <w:pPr>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加強查核聚眾說明、流動販賣等非法管道賣藥（含醫療器材）問題，杜絕非法販售藥物通路。</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（五）加強食品標示管理</w:t>
            </w:r>
          </w:p>
        </w:tc>
        <w:tc>
          <w:tcPr>
            <w:tcW w:w="3572" w:type="dxa"/>
          </w:tcPr>
          <w:p w:rsidR="006666FC" w:rsidRPr="00100494" w:rsidRDefault="006666FC" w:rsidP="00F84D5A">
            <w:pPr>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加強市售包裝食品標示、營養標示、健康食品標示管理。</w:t>
            </w:r>
          </w:p>
          <w:p w:rsidR="006666FC" w:rsidRPr="00100494" w:rsidRDefault="006666FC" w:rsidP="00F84D5A">
            <w:pPr>
              <w:spacing w:line="300" w:lineRule="exact"/>
              <w:ind w:left="194" w:hanging="194"/>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辦理業者教育訓練及民眾宣導。</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（六）瘦身美容業管理</w:t>
            </w:r>
          </w:p>
        </w:tc>
        <w:tc>
          <w:tcPr>
            <w:tcW w:w="3572" w:type="dxa"/>
          </w:tcPr>
          <w:p w:rsidR="006666FC" w:rsidRPr="00100494" w:rsidRDefault="006666FC" w:rsidP="00F84D5A">
            <w:pPr>
              <w:spacing w:line="300" w:lineRule="exact"/>
              <w:ind w:left="180" w:hanging="180"/>
              <w:jc w:val="both"/>
              <w:rPr>
                <w:rFonts w:ascii="標楷體" w:eastAsia="標楷體" w:hAnsi="標楷體"/>
                <w:sz w:val="20"/>
                <w:szCs w:val="20"/>
              </w:rPr>
            </w:pPr>
            <w:r w:rsidRPr="00100494">
              <w:rPr>
                <w:rFonts w:ascii="標楷體" w:eastAsia="標楷體" w:hAnsi="標楷體" w:cs="標楷體" w:hint="eastAsia"/>
                <w:sz w:val="20"/>
                <w:szCs w:val="20"/>
              </w:rPr>
              <w:t>瘦身美容業者資料列冊管理。</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（七）加強醫療院所藥品包裝容器上標示查核</w:t>
            </w:r>
          </w:p>
        </w:tc>
        <w:tc>
          <w:tcPr>
            <w:tcW w:w="3572"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加強醫療院所藥品包裝容器上標示查核，保障民眾用藥安全。</w:t>
            </w:r>
          </w:p>
        </w:tc>
        <w:tc>
          <w:tcPr>
            <w:tcW w:w="992" w:type="dxa"/>
          </w:tcPr>
          <w:p w:rsidR="006666FC" w:rsidRPr="00100494" w:rsidRDefault="006666FC" w:rsidP="00F84D5A">
            <w:pPr>
              <w:spacing w:line="300" w:lineRule="exact"/>
              <w:ind w:left="-77" w:right="-77" w:hanging="14"/>
              <w:jc w:val="both"/>
              <w:rPr>
                <w:rFonts w:ascii="標楷體" w:eastAsia="標楷體" w:hAnsi="標楷體"/>
                <w:sz w:val="20"/>
                <w:szCs w:val="20"/>
              </w:rPr>
            </w:pPr>
          </w:p>
        </w:tc>
      </w:tr>
      <w:tr w:rsidR="006666FC" w:rsidRPr="00100494" w:rsidTr="00F84D5A">
        <w:trPr>
          <w:trHeight w:val="447"/>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（八）藥物、化粧品管理之宣導</w:t>
            </w:r>
          </w:p>
        </w:tc>
        <w:tc>
          <w:tcPr>
            <w:tcW w:w="3572"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擴大宣導藥商販賣藥品及市場誇大不實之化妝品管理。</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447"/>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（九）醫療院所、藥局管制藥品管理</w:t>
            </w:r>
          </w:p>
        </w:tc>
        <w:tc>
          <w:tcPr>
            <w:tcW w:w="3572"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查核醫療院所、藥局管制藥品管理簿冊及藥品流向。</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23"/>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（十）中藥商管理</w:t>
            </w:r>
          </w:p>
        </w:tc>
        <w:tc>
          <w:tcPr>
            <w:tcW w:w="3572"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加強查核市售中藥材是否符合標籤或包裝標示之規範。</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2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472" w:hangingChars="236" w:hanging="472"/>
              <w:jc w:val="both"/>
              <w:rPr>
                <w:rFonts w:ascii="標楷體" w:eastAsia="標楷體" w:hAnsi="標楷體"/>
                <w:sz w:val="20"/>
                <w:szCs w:val="20"/>
              </w:rPr>
            </w:pPr>
            <w:r w:rsidRPr="00100494">
              <w:rPr>
                <w:rFonts w:ascii="標楷體" w:eastAsia="標楷體" w:hAnsi="標楷體" w:cs="標楷體" w:hint="eastAsia"/>
                <w:sz w:val="20"/>
                <w:szCs w:val="20"/>
              </w:rPr>
              <w:t>（十一）加強毒藥癮者追蹤輔導</w:t>
            </w:r>
          </w:p>
        </w:tc>
        <w:tc>
          <w:tcPr>
            <w:tcW w:w="3572" w:type="dxa"/>
          </w:tcPr>
          <w:p w:rsidR="006666FC" w:rsidRPr="00100494" w:rsidRDefault="006666FC" w:rsidP="00F84D5A">
            <w:pPr>
              <w:kinsoku w:val="0"/>
              <w:overflowPunct w:val="0"/>
              <w:spacing w:line="300" w:lineRule="exact"/>
              <w:ind w:left="159" w:hanging="17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利用家訪、電訪方式加強毒藥癮者追蹤輔導，協助個案或家屬早日走出陰霾。</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辦理培力反毒志工進行藥物濫用暨反毒宣導。</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24"/>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472" w:hangingChars="236" w:hanging="472"/>
              <w:jc w:val="both"/>
              <w:rPr>
                <w:rFonts w:ascii="標楷體" w:eastAsia="標楷體" w:hAnsi="標楷體" w:cs="標楷體"/>
                <w:sz w:val="20"/>
                <w:szCs w:val="20"/>
              </w:rPr>
            </w:pPr>
            <w:r w:rsidRPr="00100494">
              <w:rPr>
                <w:rFonts w:ascii="標楷體" w:eastAsia="標楷體" w:hAnsi="標楷體" w:cs="標楷體"/>
                <w:sz w:val="20"/>
                <w:szCs w:val="20"/>
              </w:rPr>
              <w:t>(</w:t>
            </w:r>
            <w:r w:rsidRPr="00100494">
              <w:rPr>
                <w:rFonts w:ascii="標楷體" w:eastAsia="標楷體" w:hAnsi="標楷體" w:cs="標楷體" w:hint="eastAsia"/>
                <w:sz w:val="20"/>
                <w:szCs w:val="20"/>
              </w:rPr>
              <w:t>十二</w:t>
            </w:r>
            <w:r w:rsidRPr="00100494">
              <w:rPr>
                <w:rFonts w:ascii="標楷體" w:eastAsia="標楷體" w:hAnsi="標楷體" w:cs="標楷體"/>
                <w:sz w:val="20"/>
                <w:szCs w:val="20"/>
              </w:rPr>
              <w:t>)</w:t>
            </w:r>
            <w:r w:rsidRPr="00100494">
              <w:rPr>
                <w:rFonts w:ascii="標楷體" w:eastAsia="標楷體" w:hAnsi="標楷體" w:cs="標楷體" w:hint="eastAsia"/>
                <w:sz w:val="20"/>
                <w:szCs w:val="20"/>
              </w:rPr>
              <w:t>強化聯合稽查小組效能</w:t>
            </w:r>
          </w:p>
        </w:tc>
        <w:tc>
          <w:tcPr>
            <w:tcW w:w="3572" w:type="dxa"/>
          </w:tcPr>
          <w:p w:rsidR="006666FC" w:rsidRPr="00100494" w:rsidRDefault="006666FC" w:rsidP="00F84D5A">
            <w:pPr>
              <w:spacing w:line="300" w:lineRule="exact"/>
              <w:jc w:val="both"/>
              <w:rPr>
                <w:rFonts w:ascii="標楷體" w:eastAsia="標楷體" w:hAnsi="標楷體" w:cs="標楷體"/>
                <w:sz w:val="20"/>
                <w:szCs w:val="20"/>
              </w:rPr>
            </w:pPr>
            <w:r w:rsidRPr="00100494">
              <w:rPr>
                <w:rFonts w:ascii="標楷體" w:eastAsia="標楷體" w:hAnsi="標楷體" w:cs="標楷體" w:hint="eastAsia"/>
                <w:sz w:val="20"/>
                <w:szCs w:val="20"/>
              </w:rPr>
              <w:t>加強聯合稽查小組效能，以受理派案稽查，提升稽查效能。</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268"/>
          <w:jc w:val="center"/>
        </w:trPr>
        <w:tc>
          <w:tcPr>
            <w:tcW w:w="1540" w:type="dxa"/>
            <w:vMerge w:val="restart"/>
          </w:tcPr>
          <w:p w:rsidR="006666FC" w:rsidRPr="00100494" w:rsidRDefault="006666FC" w:rsidP="00F84D5A">
            <w:pPr>
              <w:widowControl/>
              <w:spacing w:line="300" w:lineRule="exact"/>
              <w:jc w:val="both"/>
              <w:rPr>
                <w:rFonts w:ascii="標楷體" w:eastAsia="標楷體" w:hAnsi="標楷體" w:cs="標楷體"/>
                <w:sz w:val="20"/>
                <w:szCs w:val="20"/>
              </w:rPr>
            </w:pPr>
            <w:r w:rsidRPr="00100494">
              <w:rPr>
                <w:rFonts w:ascii="標楷體" w:eastAsia="標楷體" w:hAnsi="標楷體" w:cs="標楷體" w:hint="eastAsia"/>
                <w:sz w:val="20"/>
                <w:szCs w:val="20"/>
              </w:rPr>
              <w:t>六、衛生企劃</w:t>
            </w:r>
          </w:p>
        </w:tc>
        <w:tc>
          <w:tcPr>
            <w:tcW w:w="1428" w:type="dxa"/>
            <w:vMerge w:val="restart"/>
          </w:tcPr>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hint="eastAsia"/>
                <w:sz w:val="20"/>
                <w:szCs w:val="20"/>
              </w:rPr>
              <w:t>：</w:t>
            </w:r>
            <w:r w:rsidRPr="00100494">
              <w:rPr>
                <w:rFonts w:ascii="標楷體" w:eastAsia="標楷體" w:hAnsi="標楷體"/>
                <w:sz w:val="20"/>
                <w:szCs w:val="20"/>
              </w:rPr>
              <w:t>10,252</w:t>
            </w:r>
          </w:p>
          <w:p w:rsidR="006666FC" w:rsidRPr="00100494" w:rsidRDefault="006666FC" w:rsidP="00F84D5A">
            <w:pPr>
              <w:spacing w:line="300" w:lineRule="exact"/>
              <w:ind w:firstLineChars="100" w:firstLine="200"/>
              <w:rPr>
                <w:rFonts w:ascii="標楷體" w:eastAsia="標楷體" w:hAnsi="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sz w:val="20"/>
                <w:szCs w:val="20"/>
              </w:rPr>
              <w:t>957</w:t>
            </w:r>
          </w:p>
          <w:p w:rsidR="006666FC" w:rsidRPr="00100494" w:rsidRDefault="006666FC" w:rsidP="00F84D5A">
            <w:pPr>
              <w:widowControl/>
              <w:spacing w:line="300" w:lineRule="exact"/>
              <w:rPr>
                <w:rFonts w:ascii="標楷體" w:eastAsia="標楷體" w:hAnsi="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cs="標楷體"/>
                <w:sz w:val="20"/>
                <w:szCs w:val="20"/>
              </w:rPr>
              <w:t>11</w:t>
            </w:r>
            <w:r w:rsidRPr="00100494">
              <w:rPr>
                <w:rFonts w:ascii="標楷體" w:eastAsia="標楷體" w:hAnsi="標楷體"/>
                <w:sz w:val="20"/>
                <w:szCs w:val="20"/>
              </w:rPr>
              <w:t>,209</w:t>
            </w:r>
          </w:p>
        </w:tc>
        <w:tc>
          <w:tcPr>
            <w:tcW w:w="1814" w:type="dxa"/>
          </w:tcPr>
          <w:p w:rsidR="006666FC" w:rsidRPr="00100494" w:rsidRDefault="006666FC" w:rsidP="00F84D5A">
            <w:pPr>
              <w:spacing w:line="300" w:lineRule="exact"/>
              <w:ind w:leftChars="-19" w:left="500" w:hangingChars="273" w:hanging="546"/>
              <w:jc w:val="both"/>
              <w:rPr>
                <w:rFonts w:ascii="標楷體" w:eastAsia="標楷體" w:hAnsi="標楷體"/>
                <w:sz w:val="20"/>
                <w:szCs w:val="20"/>
              </w:rPr>
            </w:pPr>
            <w:r w:rsidRPr="00100494">
              <w:rPr>
                <w:rFonts w:ascii="標楷體" w:eastAsia="標楷體" w:hAnsi="標楷體" w:cs="標楷體" w:hint="eastAsia"/>
                <w:sz w:val="20"/>
                <w:szCs w:val="20"/>
              </w:rPr>
              <w:t>（一）研考暨為民服務業務</w:t>
            </w:r>
          </w:p>
        </w:tc>
        <w:tc>
          <w:tcPr>
            <w:tcW w:w="3572" w:type="dxa"/>
          </w:tcPr>
          <w:p w:rsidR="006666FC" w:rsidRPr="00100494" w:rsidRDefault="006666FC" w:rsidP="00F84D5A">
            <w:pPr>
              <w:adjustRightInd w:val="0"/>
              <w:spacing w:line="300" w:lineRule="exact"/>
              <w:ind w:left="214" w:hanging="214"/>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彙訂年度施政計畫及辦理年度施政計畫績效初評作業並管制公文處理時效及列管案件。</w:t>
            </w:r>
          </w:p>
          <w:p w:rsidR="006666FC" w:rsidRPr="00100494" w:rsidRDefault="006666FC" w:rsidP="00F84D5A">
            <w:pPr>
              <w:spacing w:line="300" w:lineRule="exact"/>
              <w:ind w:left="226" w:hangingChars="113" w:hanging="226"/>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推動本局暨各衛生所提升服務品質計</w:t>
            </w:r>
            <w:r w:rsidRPr="00100494">
              <w:rPr>
                <w:rFonts w:ascii="標楷體" w:eastAsia="標楷體" w:hAnsi="標楷體" w:cs="標楷體" w:hint="eastAsia"/>
                <w:sz w:val="20"/>
                <w:szCs w:val="20"/>
              </w:rPr>
              <w:lastRenderedPageBreak/>
              <w:t>畫並辦理績效考核。</w:t>
            </w:r>
          </w:p>
          <w:p w:rsidR="006666FC" w:rsidRPr="00100494" w:rsidRDefault="006666FC" w:rsidP="00F84D5A">
            <w:pPr>
              <w:spacing w:line="300" w:lineRule="exact"/>
              <w:ind w:left="226" w:hangingChars="113" w:hanging="226"/>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落實推動人民申辦案件單一服務窗口功能，有效提升服務效能。</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（二）辦理綜合性業務</w:t>
            </w:r>
          </w:p>
        </w:tc>
        <w:tc>
          <w:tcPr>
            <w:tcW w:w="3572" w:type="dxa"/>
          </w:tcPr>
          <w:p w:rsidR="006666FC" w:rsidRPr="00100494" w:rsidRDefault="006666FC" w:rsidP="00F84D5A">
            <w:pPr>
              <w:spacing w:line="300" w:lineRule="exact"/>
              <w:ind w:left="96" w:hanging="96"/>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辦理衛生所綜合業務考評工作。</w:t>
            </w:r>
          </w:p>
          <w:p w:rsidR="006666FC" w:rsidRPr="00100494" w:rsidRDefault="006666FC" w:rsidP="00F84D5A">
            <w:pPr>
              <w:spacing w:line="300" w:lineRule="exact"/>
              <w:ind w:left="228" w:hanging="228"/>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pacing w:val="-10"/>
                <w:sz w:val="20"/>
                <w:szCs w:val="20"/>
              </w:rPr>
              <w:t>辦理衛生保健志願服務運用單位管理、評鑑、獎勵、訓練、業務聯繫等事宜。</w:t>
            </w:r>
          </w:p>
          <w:p w:rsidR="006666FC" w:rsidRPr="00100494" w:rsidRDefault="006666FC" w:rsidP="00F84D5A">
            <w:pPr>
              <w:spacing w:line="300" w:lineRule="exact"/>
              <w:ind w:left="228" w:hanging="228"/>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辦理死因資料審核及輔導醫療院所提升網路死亡通報。</w:t>
            </w:r>
          </w:p>
          <w:p w:rsidR="006666FC" w:rsidRPr="00100494" w:rsidRDefault="006666FC" w:rsidP="00F84D5A">
            <w:pPr>
              <w:spacing w:line="300" w:lineRule="exact"/>
              <w:ind w:left="144" w:hanging="144"/>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彙辦消費者保護、開源節流等計畫。</w:t>
            </w:r>
          </w:p>
          <w:p w:rsidR="006666FC" w:rsidRPr="00100494" w:rsidRDefault="006666FC" w:rsidP="00F84D5A">
            <w:pPr>
              <w:spacing w:line="300" w:lineRule="exact"/>
              <w:jc w:val="both"/>
              <w:rPr>
                <w:rFonts w:ascii="標楷體" w:eastAsia="標楷體" w:hAnsi="標楷體" w:cs="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推動衛教主軸宣導。</w:t>
            </w:r>
          </w:p>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sz w:val="20"/>
                <w:szCs w:val="20"/>
              </w:rPr>
              <w:t>6.</w:t>
            </w:r>
            <w:r w:rsidRPr="00100494">
              <w:rPr>
                <w:rFonts w:ascii="標楷體" w:eastAsia="標楷體" w:hAnsi="標楷體" w:cs="標楷體" w:hint="eastAsia"/>
                <w:sz w:val="20"/>
                <w:szCs w:val="20"/>
              </w:rPr>
              <w:t>推動營造英語生活環境行動計畫</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（三）長期照護</w:t>
            </w:r>
          </w:p>
        </w:tc>
        <w:tc>
          <w:tcPr>
            <w:tcW w:w="3572" w:type="dxa"/>
          </w:tcPr>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辦理長期照顧服務推動小組會議，邀集各界代表，透過會議，確立本縣長期照顧政策。</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建置長期照顧單一窗口全方位服務，推展「喘息服務」、「居家護理」、「居家復健」等服務。</w:t>
            </w:r>
          </w:p>
          <w:p w:rsidR="006666FC" w:rsidRPr="00100494" w:rsidRDefault="006666FC" w:rsidP="00F84D5A">
            <w:pPr>
              <w:kinsoku w:val="0"/>
              <w:overflowPunct w:val="0"/>
              <w:spacing w:line="300" w:lineRule="exact"/>
              <w:ind w:left="200" w:hanging="200"/>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提升長期照顧志工服務品質。</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透過輔導考核機制，提升長期照顧機構服務品質。</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結合相關服務單位，辦理各項宣導活動。</w:t>
            </w:r>
          </w:p>
          <w:p w:rsidR="006666FC" w:rsidRPr="00100494" w:rsidRDefault="006666FC" w:rsidP="00F84D5A">
            <w:pPr>
              <w:kinsoku w:val="0"/>
              <w:overflowPunct w:val="0"/>
              <w:spacing w:line="300" w:lineRule="exact"/>
              <w:ind w:left="200" w:hanging="200"/>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cs="標楷體" w:hint="eastAsia"/>
                <w:sz w:val="20"/>
                <w:szCs w:val="20"/>
              </w:rPr>
              <w:t>加強個案管理及長期照顧服務品質，以提高民眾滿意度。</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1540" w:type="dxa"/>
            <w:vMerge w:val="restart"/>
          </w:tcPr>
          <w:p w:rsidR="006666FC" w:rsidRPr="00100494" w:rsidRDefault="006666FC" w:rsidP="00F84D5A">
            <w:pPr>
              <w:widowControl/>
              <w:spacing w:line="300" w:lineRule="exact"/>
              <w:jc w:val="both"/>
              <w:rPr>
                <w:rFonts w:ascii="標楷體" w:eastAsia="標楷體" w:hAnsi="標楷體" w:cs="標楷體"/>
                <w:sz w:val="20"/>
                <w:szCs w:val="20"/>
              </w:rPr>
            </w:pPr>
            <w:r w:rsidRPr="00100494">
              <w:rPr>
                <w:rFonts w:ascii="標楷體" w:eastAsia="標楷體" w:hAnsi="標楷體" w:cs="標楷體" w:hint="eastAsia"/>
                <w:sz w:val="20"/>
                <w:szCs w:val="20"/>
              </w:rPr>
              <w:t>七、醫政管理</w:t>
            </w:r>
          </w:p>
        </w:tc>
        <w:tc>
          <w:tcPr>
            <w:tcW w:w="1428" w:type="dxa"/>
            <w:vMerge w:val="restart"/>
          </w:tcPr>
          <w:p w:rsidR="006666FC" w:rsidRPr="00100494" w:rsidRDefault="006666FC" w:rsidP="00F84D5A">
            <w:pPr>
              <w:spacing w:line="300" w:lineRule="exact"/>
              <w:ind w:left="200" w:hangingChars="100" w:hanging="200"/>
              <w:rPr>
                <w:rFonts w:ascii="標楷體" w:eastAsia="標楷體" w:hAnsi="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sz w:val="20"/>
                <w:szCs w:val="20"/>
              </w:rPr>
              <w:t>63,560</w:t>
            </w:r>
          </w:p>
          <w:p w:rsidR="006666FC" w:rsidRPr="00100494" w:rsidRDefault="006666FC" w:rsidP="00F84D5A">
            <w:pPr>
              <w:spacing w:line="300" w:lineRule="exact"/>
              <w:ind w:left="800" w:hangingChars="400" w:hanging="800"/>
              <w:rPr>
                <w:rFonts w:ascii="標楷體" w:eastAsia="標楷體" w:hAnsi="標楷體"/>
                <w:sz w:val="20"/>
                <w:szCs w:val="20"/>
              </w:rPr>
            </w:pPr>
            <w:r w:rsidRPr="00100494">
              <w:rPr>
                <w:rFonts w:ascii="標楷體" w:eastAsia="標楷體" w:hAnsi="標楷體" w:cs="標楷體" w:hint="eastAsia"/>
                <w:sz w:val="20"/>
                <w:szCs w:val="20"/>
              </w:rPr>
              <w:t>離島建設基金</w:t>
            </w:r>
            <w:r w:rsidRPr="00100494">
              <w:rPr>
                <w:rFonts w:ascii="標楷體" w:eastAsia="標楷體" w:hAnsi="標楷體"/>
                <w:sz w:val="20"/>
                <w:szCs w:val="20"/>
              </w:rPr>
              <w:t>6,000</w:t>
            </w:r>
          </w:p>
          <w:p w:rsidR="006666FC" w:rsidRPr="00100494" w:rsidRDefault="006666FC" w:rsidP="00F84D5A">
            <w:pPr>
              <w:spacing w:line="300" w:lineRule="exact"/>
              <w:ind w:leftChars="84" w:left="202"/>
              <w:rPr>
                <w:rFonts w:ascii="標楷體" w:eastAsia="標楷體" w:hAnsi="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sz w:val="20"/>
                <w:szCs w:val="20"/>
              </w:rPr>
              <w:t>55,442</w:t>
            </w:r>
          </w:p>
          <w:p w:rsidR="006666FC" w:rsidRPr="00100494" w:rsidRDefault="006666FC" w:rsidP="00F84D5A">
            <w:pPr>
              <w:spacing w:line="300" w:lineRule="exact"/>
              <w:ind w:left="200" w:hangingChars="100" w:hanging="200"/>
              <w:rPr>
                <w:rFonts w:ascii="標楷體" w:eastAsia="標楷體" w:hAnsi="標楷體"/>
                <w:sz w:val="20"/>
                <w:szCs w:val="20"/>
              </w:rPr>
            </w:pPr>
            <w:r w:rsidRPr="00100494">
              <w:rPr>
                <w:rFonts w:ascii="標楷體" w:eastAsia="標楷體" w:hAnsi="標楷體" w:cs="標楷體" w:hint="eastAsia"/>
                <w:sz w:val="20"/>
                <w:szCs w:val="20"/>
              </w:rPr>
              <w:t>其他：</w:t>
            </w:r>
            <w:r w:rsidRPr="00100494">
              <w:rPr>
                <w:rFonts w:ascii="標楷體" w:eastAsia="標楷體" w:hAnsi="標楷體"/>
                <w:sz w:val="20"/>
                <w:szCs w:val="20"/>
              </w:rPr>
              <w:t>2,000</w:t>
            </w:r>
          </w:p>
          <w:p w:rsidR="006666FC" w:rsidRPr="00100494" w:rsidRDefault="006666FC" w:rsidP="00F84D5A">
            <w:pPr>
              <w:widowControl/>
              <w:spacing w:line="300" w:lineRule="exact"/>
              <w:rPr>
                <w:rFonts w:ascii="標楷體" w:eastAsia="標楷體" w:hAnsi="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sz w:val="20"/>
                <w:szCs w:val="20"/>
              </w:rPr>
              <w:t>126,982</w:t>
            </w:r>
          </w:p>
        </w:tc>
        <w:tc>
          <w:tcPr>
            <w:tcW w:w="1814" w:type="dxa"/>
          </w:tcPr>
          <w:p w:rsidR="006666FC" w:rsidRPr="00100494" w:rsidRDefault="006666FC" w:rsidP="00F84D5A">
            <w:pPr>
              <w:spacing w:line="300" w:lineRule="exact"/>
              <w:ind w:leftChars="-53" w:left="487" w:hangingChars="307" w:hanging="614"/>
              <w:jc w:val="both"/>
              <w:rPr>
                <w:rFonts w:ascii="標楷體" w:eastAsia="標楷體" w:hAnsi="標楷體"/>
                <w:sz w:val="20"/>
                <w:szCs w:val="20"/>
              </w:rPr>
            </w:pPr>
            <w:r w:rsidRPr="00100494">
              <w:rPr>
                <w:rFonts w:ascii="標楷體" w:eastAsia="標楷體" w:hAnsi="標楷體" w:cs="標楷體" w:hint="eastAsia"/>
                <w:sz w:val="20"/>
                <w:szCs w:val="20"/>
              </w:rPr>
              <w:t>（一）發展及時全方位緊急醫療救護計畫</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培訓急救人力教育訓練，推廣民眾</w:t>
            </w:r>
            <w:r w:rsidRPr="00100494">
              <w:rPr>
                <w:rFonts w:ascii="標楷體" w:eastAsia="標楷體" w:hAnsi="標楷體"/>
                <w:sz w:val="20"/>
                <w:szCs w:val="20"/>
              </w:rPr>
              <w:t>CPR</w:t>
            </w:r>
            <w:r w:rsidRPr="00100494">
              <w:rPr>
                <w:rFonts w:ascii="標楷體" w:eastAsia="標楷體" w:hAnsi="標楷體" w:hint="eastAsia"/>
                <w:sz w:val="20"/>
                <w:szCs w:val="20"/>
              </w:rPr>
              <w:t>急救訓練及辦理醫護人員救護能力訓練。</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改善急診重症醫療品質，輔導</w:t>
            </w:r>
            <w:r w:rsidRPr="00100494">
              <w:rPr>
                <w:rFonts w:ascii="標楷體" w:eastAsia="標楷體" w:hAnsi="標楷體"/>
                <w:sz w:val="20"/>
                <w:szCs w:val="20"/>
              </w:rPr>
              <w:t>2</w:t>
            </w:r>
            <w:r w:rsidRPr="00100494">
              <w:rPr>
                <w:rFonts w:ascii="標楷體" w:eastAsia="標楷體" w:hAnsi="標楷體" w:hint="eastAsia"/>
                <w:sz w:val="20"/>
                <w:szCs w:val="20"/>
              </w:rPr>
              <w:t>家責任醫院訂定急診醫護人員救護訓練</w:t>
            </w:r>
            <w:r w:rsidRPr="00100494">
              <w:rPr>
                <w:rFonts w:ascii="標楷體" w:eastAsia="標楷體" w:hAnsi="標楷體"/>
                <w:sz w:val="20"/>
                <w:szCs w:val="20"/>
              </w:rPr>
              <w:t>ACLS</w:t>
            </w:r>
            <w:r w:rsidRPr="00100494">
              <w:rPr>
                <w:rFonts w:ascii="標楷體" w:eastAsia="標楷體" w:hAnsi="標楷體" w:hint="eastAsia"/>
                <w:sz w:val="20"/>
                <w:szCs w:val="20"/>
              </w:rPr>
              <w:t>計畫，聘請急診專家加強協助急診業務之輔導查核。</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建置救護車基本資料，加強轄區救護車輔導，落實救護紀錄之正確性與完整性，並依緊急醫療救護車法規定辦理普查。</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hint="eastAsia"/>
                <w:sz w:val="20"/>
                <w:szCs w:val="20"/>
              </w:rPr>
              <w:t>結合民間業餘無線電資源，以增進衛生局與衛生福利部及轄內</w:t>
            </w:r>
            <w:r w:rsidRPr="00100494">
              <w:rPr>
                <w:rFonts w:ascii="標楷體" w:eastAsia="標楷體" w:hAnsi="標楷體"/>
                <w:sz w:val="20"/>
                <w:szCs w:val="20"/>
              </w:rPr>
              <w:t>2</w:t>
            </w:r>
            <w:r w:rsidRPr="00100494">
              <w:rPr>
                <w:rFonts w:ascii="標楷體" w:eastAsia="標楷體" w:hAnsi="標楷體" w:hint="eastAsia"/>
                <w:sz w:val="20"/>
                <w:szCs w:val="20"/>
              </w:rPr>
              <w:t>家急救責任醫院、消防局、航空站及所屬衛生所（室）間之通訊聯絡管道，並辦理各通訊點之系統維護。</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汰換及充實衛生所（室）急救醫療設備。</w:t>
            </w:r>
          </w:p>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cs="標楷體" w:hint="eastAsia"/>
                <w:sz w:val="20"/>
                <w:szCs w:val="20"/>
              </w:rPr>
              <w:t>配合辦理緊急救護相關演習。</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410"/>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486" w:hangingChars="243" w:hanging="486"/>
              <w:jc w:val="both"/>
              <w:rPr>
                <w:rFonts w:ascii="標楷體" w:eastAsia="標楷體" w:hAnsi="標楷體"/>
                <w:sz w:val="20"/>
                <w:szCs w:val="20"/>
              </w:rPr>
            </w:pPr>
            <w:r w:rsidRPr="00100494">
              <w:rPr>
                <w:rFonts w:ascii="標楷體" w:eastAsia="標楷體" w:hAnsi="標楷體" w:cs="標楷體" w:hint="eastAsia"/>
                <w:sz w:val="20"/>
                <w:szCs w:val="20"/>
              </w:rPr>
              <w:t>（二）嚴重傷病患自行搭機（船）來台就醫暨空</w:t>
            </w:r>
            <w:r w:rsidRPr="00100494">
              <w:rPr>
                <w:rFonts w:ascii="標楷體" w:eastAsia="標楷體" w:hAnsi="標楷體" w:cs="標楷體" w:hint="eastAsia"/>
                <w:sz w:val="20"/>
                <w:szCs w:val="20"/>
              </w:rPr>
              <w:lastRenderedPageBreak/>
              <w:t>中轉診醫護陪同人員交通費補助計畫</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lastRenderedPageBreak/>
              <w:t>1.</w:t>
            </w:r>
            <w:r w:rsidRPr="00100494">
              <w:rPr>
                <w:rFonts w:ascii="標楷體" w:eastAsia="標楷體" w:hAnsi="標楷體" w:hint="eastAsia"/>
                <w:sz w:val="20"/>
                <w:szCs w:val="20"/>
              </w:rPr>
              <w:t>依據山地離島地區嚴重或緊急傷病患就醫交通費補助要點，設立</w:t>
            </w:r>
            <w:r w:rsidRPr="00100494">
              <w:rPr>
                <w:rFonts w:ascii="標楷體" w:eastAsia="標楷體" w:hAnsi="標楷體"/>
                <w:sz w:val="20"/>
                <w:szCs w:val="20"/>
              </w:rPr>
              <w:t>7</w:t>
            </w:r>
            <w:r w:rsidRPr="00100494">
              <w:rPr>
                <w:rFonts w:ascii="標楷體" w:eastAsia="標楷體" w:hAnsi="標楷體" w:hint="eastAsia"/>
                <w:sz w:val="20"/>
                <w:szCs w:val="20"/>
              </w:rPr>
              <w:t>處窗口辦理民眾轉診就醫交通費補助事宜。</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lastRenderedPageBreak/>
              <w:t>2.</w:t>
            </w:r>
            <w:r w:rsidRPr="00100494">
              <w:rPr>
                <w:rFonts w:ascii="標楷體" w:eastAsia="標楷體" w:hAnsi="標楷體" w:hint="eastAsia"/>
                <w:sz w:val="20"/>
                <w:szCs w:val="20"/>
              </w:rPr>
              <w:t>輔導指定醫療機構配合辦理轉診補助事宜。</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14" w:hangingChars="257" w:hanging="514"/>
              <w:jc w:val="both"/>
              <w:rPr>
                <w:rFonts w:ascii="標楷體" w:eastAsia="標楷體" w:hAnsi="標楷體"/>
                <w:sz w:val="20"/>
                <w:szCs w:val="20"/>
              </w:rPr>
            </w:pPr>
            <w:r w:rsidRPr="00100494">
              <w:rPr>
                <w:rFonts w:ascii="標楷體" w:eastAsia="標楷體" w:hAnsi="標楷體" w:cs="標楷體" w:hint="eastAsia"/>
                <w:sz w:val="20"/>
                <w:szCs w:val="20"/>
              </w:rPr>
              <w:t>（三）醫院設置空中後送暨轉診就醫專責服務窗口」計畫</w:t>
            </w:r>
          </w:p>
        </w:tc>
        <w:tc>
          <w:tcPr>
            <w:tcW w:w="3572" w:type="dxa"/>
          </w:tcPr>
          <w:p w:rsidR="006666FC" w:rsidRPr="00100494" w:rsidRDefault="006666FC" w:rsidP="00F84D5A">
            <w:pPr>
              <w:spacing w:line="300" w:lineRule="exact"/>
              <w:ind w:left="176" w:hangingChars="88" w:hanging="176"/>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在台灣本島設置服務窗口</w:t>
            </w:r>
            <w:r w:rsidRPr="00100494">
              <w:rPr>
                <w:rFonts w:ascii="標楷體" w:eastAsia="標楷體" w:hAnsi="標楷體"/>
                <w:sz w:val="20"/>
                <w:szCs w:val="20"/>
              </w:rPr>
              <w:t>3</w:t>
            </w:r>
            <w:r w:rsidRPr="00100494">
              <w:rPr>
                <w:rFonts w:ascii="標楷體" w:eastAsia="標楷體" w:hAnsi="標楷體" w:cs="標楷體" w:hint="eastAsia"/>
                <w:sz w:val="20"/>
                <w:szCs w:val="20"/>
              </w:rPr>
              <w:t>處。</w:t>
            </w:r>
          </w:p>
          <w:p w:rsidR="006666FC" w:rsidRPr="00100494" w:rsidRDefault="006666FC" w:rsidP="00F84D5A">
            <w:pPr>
              <w:spacing w:line="300" w:lineRule="exact"/>
              <w:ind w:left="176" w:hangingChars="88" w:hanging="176"/>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交通轉診赴台就醫聯絡平台。</w:t>
            </w:r>
          </w:p>
          <w:p w:rsidR="006666FC" w:rsidRPr="00100494" w:rsidRDefault="006666FC" w:rsidP="00F84D5A">
            <w:pPr>
              <w:spacing w:line="300" w:lineRule="exact"/>
              <w:ind w:left="176" w:hangingChars="88" w:hanging="176"/>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協助民眾就醫及後送相關事宜。</w:t>
            </w:r>
          </w:p>
          <w:p w:rsidR="006666FC" w:rsidRPr="00100494" w:rsidRDefault="006666FC" w:rsidP="00F84D5A">
            <w:pPr>
              <w:spacing w:line="300" w:lineRule="exact"/>
              <w:ind w:leftChars="2" w:left="199" w:hangingChars="97" w:hanging="194"/>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探訪並追蹤後送病患住院期間之治療情形及癒後概況。</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1701"/>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500" w:hangingChars="250" w:hanging="500"/>
              <w:jc w:val="both"/>
              <w:rPr>
                <w:rFonts w:ascii="標楷體" w:eastAsia="標楷體" w:hAnsi="標楷體"/>
                <w:sz w:val="20"/>
                <w:szCs w:val="20"/>
              </w:rPr>
            </w:pPr>
            <w:r w:rsidRPr="00100494">
              <w:rPr>
                <w:rFonts w:ascii="標楷體" w:eastAsia="標楷體" w:hAnsi="標楷體" w:cs="標楷體" w:hint="eastAsia"/>
                <w:sz w:val="20"/>
                <w:szCs w:val="20"/>
              </w:rPr>
              <w:t>（四）遠距醫療視訊及會診作業計畫</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辦理同步及非同步之遠距醫療視訊會診。</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辦理遠距各類繼續教育、訓練活動及專業研討課程。</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協助離島衛生所（室）鑑定長期照護且無法於行之個案與本縣地區醫院評估身體功能開立巴氏量表。</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hint="eastAsia"/>
                <w:sz w:val="20"/>
                <w:szCs w:val="20"/>
              </w:rPr>
              <w:t>利用視訊平台擴展視訊服務功能。</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Chars="-7" w:left="501" w:hangingChars="259" w:hanging="518"/>
              <w:jc w:val="both"/>
              <w:rPr>
                <w:rFonts w:ascii="標楷體" w:eastAsia="標楷體" w:hAnsi="標楷體"/>
                <w:sz w:val="20"/>
                <w:szCs w:val="20"/>
              </w:rPr>
            </w:pPr>
            <w:r w:rsidRPr="00100494">
              <w:rPr>
                <w:rFonts w:ascii="標楷體" w:eastAsia="標楷體" w:hAnsi="標楷體" w:cs="標楷體" w:hint="eastAsia"/>
                <w:sz w:val="20"/>
                <w:szCs w:val="20"/>
              </w:rPr>
              <w:t>（五）整合型精神疾病防治與心理衛生工作計畫</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社區精神病人追蹤照護及轉介。</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社區精神病人及疑似精神病人之緊急送醫服務。</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精神病人個案管理服務方案。</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hint="eastAsia"/>
                <w:sz w:val="20"/>
                <w:szCs w:val="20"/>
              </w:rPr>
              <w:t>辦理身心障礙鑑定審核工作。</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hint="eastAsia"/>
                <w:sz w:val="20"/>
                <w:szCs w:val="20"/>
              </w:rPr>
              <w:t>辦理精神衛生法相關工作事項。</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hint="eastAsia"/>
                <w:sz w:val="20"/>
                <w:szCs w:val="20"/>
              </w:rPr>
              <w:t>辦理自殺防治業務。</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7.</w:t>
            </w:r>
            <w:r w:rsidRPr="00100494">
              <w:rPr>
                <w:rFonts w:ascii="標楷體" w:eastAsia="標楷體" w:hAnsi="標楷體" w:hint="eastAsia"/>
                <w:sz w:val="20"/>
                <w:szCs w:val="20"/>
              </w:rPr>
              <w:t>災難心理衛生推動。</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8.</w:t>
            </w:r>
            <w:r w:rsidRPr="00100494">
              <w:rPr>
                <w:rFonts w:ascii="標楷體" w:eastAsia="標楷體" w:hAnsi="標楷體" w:hint="eastAsia"/>
                <w:sz w:val="20"/>
                <w:szCs w:val="20"/>
              </w:rPr>
              <w:t>酒癮戒治處遇服務方案。</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9.</w:t>
            </w:r>
            <w:r w:rsidRPr="00100494">
              <w:rPr>
                <w:rFonts w:ascii="標楷體" w:eastAsia="標楷體" w:hAnsi="標楷體" w:hint="eastAsia"/>
                <w:sz w:val="20"/>
                <w:szCs w:val="20"/>
              </w:rPr>
              <w:t>非愛滋藥癮者替代治療計畫。</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10.</w:t>
            </w:r>
            <w:r w:rsidRPr="00100494">
              <w:rPr>
                <w:rFonts w:ascii="標楷體" w:eastAsia="標楷體" w:hAnsi="標楷體" w:hint="eastAsia"/>
                <w:sz w:val="20"/>
                <w:szCs w:val="20"/>
              </w:rPr>
              <w:t>家暴、性侵害防治業務。</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Chars="-30" w:left="474" w:hangingChars="273" w:hanging="546"/>
              <w:jc w:val="both"/>
              <w:rPr>
                <w:rFonts w:ascii="標楷體" w:eastAsia="標楷體" w:hAnsi="標楷體"/>
                <w:sz w:val="20"/>
                <w:szCs w:val="20"/>
              </w:rPr>
            </w:pPr>
            <w:r w:rsidRPr="00100494">
              <w:rPr>
                <w:rFonts w:ascii="標楷體" w:eastAsia="標楷體" w:hAnsi="標楷體" w:cs="標楷體" w:hint="eastAsia"/>
                <w:sz w:val="20"/>
                <w:szCs w:val="20"/>
              </w:rPr>
              <w:t>（六）澎湖縣民眾病危照護交通費補助計畫</w:t>
            </w:r>
          </w:p>
        </w:tc>
        <w:tc>
          <w:tcPr>
            <w:tcW w:w="3572" w:type="dxa"/>
          </w:tcPr>
          <w:p w:rsidR="006666FC" w:rsidRPr="00100494" w:rsidRDefault="006666FC" w:rsidP="00F84D5A">
            <w:pPr>
              <w:spacing w:line="300" w:lineRule="exact"/>
              <w:ind w:left="3" w:hanging="3"/>
              <w:jc w:val="both"/>
              <w:rPr>
                <w:rFonts w:ascii="標楷體" w:eastAsia="標楷體" w:hAnsi="標楷體"/>
                <w:sz w:val="20"/>
                <w:szCs w:val="20"/>
              </w:rPr>
            </w:pPr>
            <w:r w:rsidRPr="00100494">
              <w:rPr>
                <w:rFonts w:ascii="標楷體" w:eastAsia="標楷體" w:hAnsi="標楷體" w:cs="標楷體" w:hint="eastAsia"/>
                <w:sz w:val="20"/>
                <w:szCs w:val="20"/>
              </w:rPr>
              <w:t>補助由台灣本島租用航空器或搭乘船舶返鄉之病危病患及植物人，依其辦法之補助標準補助其交通費用。</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298" w:hangingChars="149" w:hanging="298"/>
              <w:jc w:val="both"/>
              <w:rPr>
                <w:rFonts w:ascii="標楷體" w:eastAsia="標楷體" w:hAnsi="標楷體"/>
                <w:sz w:val="20"/>
                <w:szCs w:val="20"/>
              </w:rPr>
            </w:pPr>
            <w:r w:rsidRPr="00100494">
              <w:rPr>
                <w:rFonts w:ascii="標楷體" w:eastAsia="標楷體" w:hAnsi="標楷體"/>
                <w:sz w:val="20"/>
                <w:szCs w:val="20"/>
              </w:rPr>
              <w:t>(</w:t>
            </w:r>
            <w:r w:rsidRPr="00100494">
              <w:rPr>
                <w:rFonts w:ascii="標楷體" w:eastAsia="標楷體" w:hAnsi="標楷體" w:cs="標楷體" w:hint="eastAsia"/>
                <w:sz w:val="20"/>
                <w:szCs w:val="20"/>
              </w:rPr>
              <w:t>七</w:t>
            </w:r>
            <w:r w:rsidRPr="00100494">
              <w:rPr>
                <w:rFonts w:ascii="標楷體" w:eastAsia="標楷體" w:hAnsi="標楷體"/>
                <w:sz w:val="20"/>
                <w:szCs w:val="20"/>
              </w:rPr>
              <w:t>)</w:t>
            </w:r>
            <w:r w:rsidRPr="00100494">
              <w:rPr>
                <w:rFonts w:ascii="標楷體" w:eastAsia="標楷體" w:hAnsi="標楷體" w:cs="標楷體" w:hint="eastAsia"/>
                <w:sz w:val="20"/>
                <w:szCs w:val="20"/>
              </w:rPr>
              <w:t>澎湖在地醫療健康起飛計畫</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聘請專科醫師至澎湖診療。</w:t>
            </w:r>
          </w:p>
          <w:p w:rsidR="006666FC" w:rsidRPr="00100494" w:rsidRDefault="006666FC" w:rsidP="00F84D5A">
            <w:pPr>
              <w:kinsoku w:val="0"/>
              <w:overflowPunct w:val="0"/>
              <w:spacing w:line="300" w:lineRule="exact"/>
              <w:ind w:left="200" w:hangingChars="100" w:hanging="200"/>
              <w:jc w:val="both"/>
              <w:rPr>
                <w:rFonts w:ascii="標楷體" w:eastAsia="標楷體" w:hAnsi="標楷體" w:cs="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與臺灣本島醫療機構、醫學相關院校以及公會簽訂策略聯盟。</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672"/>
          <w:jc w:val="center"/>
        </w:trPr>
        <w:tc>
          <w:tcPr>
            <w:tcW w:w="0" w:type="auto"/>
            <w:vMerge/>
            <w:vAlign w:val="center"/>
          </w:tcPr>
          <w:p w:rsidR="006666FC" w:rsidRPr="00100494" w:rsidRDefault="006666FC" w:rsidP="00F84D5A">
            <w:pPr>
              <w:widowControl/>
              <w:rPr>
                <w:rFonts w:ascii="標楷體" w:eastAsia="標楷體" w:hAnsi="標楷體"/>
                <w:sz w:val="20"/>
                <w:szCs w:val="20"/>
              </w:rPr>
            </w:pPr>
          </w:p>
        </w:tc>
        <w:tc>
          <w:tcPr>
            <w:tcW w:w="0" w:type="auto"/>
            <w:vMerge/>
            <w:vAlign w:val="center"/>
          </w:tcPr>
          <w:p w:rsidR="006666FC" w:rsidRPr="00100494" w:rsidRDefault="006666FC" w:rsidP="00F84D5A">
            <w:pPr>
              <w:widowControl/>
              <w:rPr>
                <w:rFonts w:ascii="標楷體" w:eastAsia="標楷體" w:hAnsi="標楷體"/>
                <w:sz w:val="20"/>
                <w:szCs w:val="20"/>
              </w:rPr>
            </w:pPr>
          </w:p>
        </w:tc>
        <w:tc>
          <w:tcPr>
            <w:tcW w:w="1814" w:type="dxa"/>
          </w:tcPr>
          <w:p w:rsidR="006666FC" w:rsidRPr="00100494" w:rsidRDefault="006666FC" w:rsidP="00F84D5A">
            <w:pPr>
              <w:spacing w:line="300" w:lineRule="exact"/>
              <w:ind w:leftChars="-7" w:left="501" w:hangingChars="259" w:hanging="518"/>
              <w:jc w:val="both"/>
              <w:rPr>
                <w:rFonts w:ascii="標楷體" w:eastAsia="標楷體" w:hAnsi="標楷體"/>
                <w:sz w:val="20"/>
                <w:szCs w:val="20"/>
              </w:rPr>
            </w:pPr>
            <w:r w:rsidRPr="00100494">
              <w:rPr>
                <w:rFonts w:ascii="標楷體" w:eastAsia="標楷體" w:hAnsi="標楷體" w:cs="標楷體" w:hint="eastAsia"/>
                <w:sz w:val="20"/>
                <w:szCs w:val="20"/>
              </w:rPr>
              <w:t>（八）醫政管理業務</w:t>
            </w:r>
          </w:p>
        </w:tc>
        <w:tc>
          <w:tcPr>
            <w:tcW w:w="3572" w:type="dxa"/>
          </w:tcPr>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hint="eastAsia"/>
                <w:sz w:val="20"/>
                <w:szCs w:val="20"/>
              </w:rPr>
              <w:t>在地公費醫師培育。</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hint="eastAsia"/>
                <w:sz w:val="20"/>
                <w:szCs w:val="20"/>
              </w:rPr>
              <w:t>辦理本縣醫療機構督導考核。</w:t>
            </w:r>
          </w:p>
          <w:p w:rsidR="006666FC" w:rsidRPr="00100494" w:rsidRDefault="006666FC" w:rsidP="00F84D5A">
            <w:pPr>
              <w:kinsoku w:val="0"/>
              <w:overflowPunct w:val="0"/>
              <w:spacing w:line="300" w:lineRule="exact"/>
              <w:ind w:left="200" w:hangingChars="100" w:hanging="200"/>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hint="eastAsia"/>
                <w:sz w:val="20"/>
                <w:szCs w:val="20"/>
              </w:rPr>
              <w:t>醫事人員執業登記。</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416"/>
          <w:jc w:val="center"/>
        </w:trPr>
        <w:tc>
          <w:tcPr>
            <w:tcW w:w="1540" w:type="dxa"/>
            <w:vAlign w:val="center"/>
          </w:tcPr>
          <w:p w:rsidR="006666FC" w:rsidRPr="00100494" w:rsidRDefault="006666FC" w:rsidP="00F84D5A">
            <w:pPr>
              <w:spacing w:line="300" w:lineRule="exact"/>
              <w:ind w:left="400" w:hangingChars="200" w:hanging="400"/>
              <w:rPr>
                <w:rFonts w:ascii="標楷體" w:eastAsia="標楷體" w:hAnsi="標楷體"/>
                <w:sz w:val="20"/>
                <w:szCs w:val="20"/>
              </w:rPr>
            </w:pPr>
            <w:r w:rsidRPr="00100494">
              <w:rPr>
                <w:rFonts w:ascii="標楷體" w:eastAsia="標楷體" w:hAnsi="標楷體" w:cs="標楷體" w:hint="eastAsia"/>
                <w:sz w:val="20"/>
                <w:szCs w:val="20"/>
              </w:rPr>
              <w:t>八、衛生所業務</w:t>
            </w:r>
            <w:r w:rsidRPr="00100494">
              <w:rPr>
                <w:rFonts w:ascii="標楷體" w:eastAsia="標楷體" w:hAnsi="標楷體"/>
                <w:sz w:val="20"/>
                <w:szCs w:val="20"/>
              </w:rPr>
              <w:t>-</w:t>
            </w:r>
            <w:r w:rsidRPr="00100494">
              <w:rPr>
                <w:rFonts w:ascii="標楷體" w:eastAsia="標楷體" w:hAnsi="標楷體" w:cs="標楷體" w:hint="eastAsia"/>
                <w:sz w:val="20"/>
                <w:szCs w:val="20"/>
              </w:rPr>
              <w:t>行政管理</w:t>
            </w:r>
          </w:p>
        </w:tc>
        <w:tc>
          <w:tcPr>
            <w:tcW w:w="1428" w:type="dxa"/>
          </w:tcPr>
          <w:p w:rsidR="006666FC" w:rsidRPr="00100494" w:rsidRDefault="006666FC" w:rsidP="00F84D5A">
            <w:pPr>
              <w:spacing w:line="300" w:lineRule="exact"/>
              <w:ind w:firstLineChars="100" w:firstLine="200"/>
              <w:rPr>
                <w:rFonts w:ascii="標楷體" w:eastAsia="標楷體" w:hAnsi="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sz w:val="20"/>
                <w:szCs w:val="20"/>
              </w:rPr>
              <w:t>110,895</w:t>
            </w:r>
          </w:p>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hint="eastAsia"/>
                <w:sz w:val="20"/>
                <w:szCs w:val="20"/>
              </w:rPr>
              <w:t>合計</w:t>
            </w:r>
            <w:r w:rsidRPr="00100494">
              <w:rPr>
                <w:rFonts w:ascii="標楷體" w:eastAsia="標楷體" w:hAnsi="標楷體" w:cs="標楷體" w:hint="eastAsia"/>
                <w:sz w:val="20"/>
                <w:szCs w:val="20"/>
              </w:rPr>
              <w:t>：</w:t>
            </w:r>
            <w:r w:rsidRPr="00100494">
              <w:rPr>
                <w:rFonts w:ascii="標楷體" w:eastAsia="標楷體" w:hAnsi="標楷體"/>
                <w:sz w:val="20"/>
                <w:szCs w:val="20"/>
              </w:rPr>
              <w:t>110,895</w:t>
            </w:r>
          </w:p>
        </w:tc>
        <w:tc>
          <w:tcPr>
            <w:tcW w:w="1814"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衛生所行政管理業務</w:t>
            </w:r>
          </w:p>
        </w:tc>
        <w:tc>
          <w:tcPr>
            <w:tcW w:w="3572" w:type="dxa"/>
          </w:tcPr>
          <w:p w:rsidR="006666FC" w:rsidRPr="00100494" w:rsidRDefault="006666FC" w:rsidP="00F84D5A">
            <w:pPr>
              <w:kinsoku w:val="0"/>
              <w:overflowPunct w:val="0"/>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各衛生所一般行政管理事項。</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1832"/>
          <w:jc w:val="center"/>
        </w:trPr>
        <w:tc>
          <w:tcPr>
            <w:tcW w:w="1540" w:type="dxa"/>
          </w:tcPr>
          <w:p w:rsidR="006666FC" w:rsidRPr="00100494" w:rsidRDefault="006666FC" w:rsidP="00F84D5A">
            <w:pPr>
              <w:kinsoku w:val="0"/>
              <w:overflowPunct w:val="0"/>
              <w:spacing w:line="300" w:lineRule="exact"/>
              <w:ind w:left="400" w:hangingChars="200" w:hanging="400"/>
              <w:jc w:val="both"/>
              <w:rPr>
                <w:rFonts w:ascii="標楷體" w:eastAsia="標楷體" w:hAnsi="標楷體"/>
                <w:sz w:val="20"/>
                <w:szCs w:val="20"/>
              </w:rPr>
            </w:pPr>
            <w:r w:rsidRPr="00100494">
              <w:rPr>
                <w:rFonts w:ascii="標楷體" w:eastAsia="標楷體" w:hAnsi="標楷體" w:cs="標楷體" w:hint="eastAsia"/>
                <w:sz w:val="20"/>
                <w:szCs w:val="20"/>
              </w:rPr>
              <w:t>九、衛生所業務</w:t>
            </w:r>
            <w:r w:rsidRPr="00100494">
              <w:rPr>
                <w:rFonts w:ascii="標楷體" w:eastAsia="標楷體" w:hAnsi="標楷體"/>
                <w:sz w:val="20"/>
                <w:szCs w:val="20"/>
              </w:rPr>
              <w:t>-</w:t>
            </w:r>
            <w:r w:rsidRPr="00100494">
              <w:rPr>
                <w:rFonts w:ascii="標楷體" w:eastAsia="標楷體" w:hAnsi="標楷體" w:cs="標楷體" w:hint="eastAsia"/>
                <w:sz w:val="20"/>
                <w:szCs w:val="20"/>
              </w:rPr>
              <w:t>公共衛生</w:t>
            </w:r>
          </w:p>
        </w:tc>
        <w:tc>
          <w:tcPr>
            <w:tcW w:w="1428" w:type="dxa"/>
          </w:tcPr>
          <w:p w:rsidR="006666FC" w:rsidRPr="00100494" w:rsidRDefault="006666FC" w:rsidP="00F84D5A">
            <w:pPr>
              <w:spacing w:line="300" w:lineRule="exact"/>
              <w:ind w:firstLineChars="100" w:firstLine="200"/>
              <w:jc w:val="right"/>
              <w:rPr>
                <w:rFonts w:ascii="標楷體" w:eastAsia="標楷體" w:hAnsi="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sz w:val="20"/>
                <w:szCs w:val="20"/>
              </w:rPr>
              <w:t>871</w:t>
            </w:r>
          </w:p>
          <w:p w:rsidR="006666FC" w:rsidRPr="00100494" w:rsidRDefault="006666FC" w:rsidP="00F84D5A">
            <w:pPr>
              <w:spacing w:line="300" w:lineRule="exact"/>
              <w:jc w:val="right"/>
              <w:rPr>
                <w:rFonts w:ascii="標楷體" w:eastAsia="標楷體" w:hAnsi="標楷體"/>
                <w:sz w:val="20"/>
                <w:szCs w:val="20"/>
              </w:rPr>
            </w:pPr>
            <w:r w:rsidRPr="00100494">
              <w:rPr>
                <w:rFonts w:ascii="標楷體" w:eastAsia="標楷體" w:hAnsi="標楷體" w:hint="eastAsia"/>
                <w:sz w:val="20"/>
                <w:szCs w:val="20"/>
              </w:rPr>
              <w:t>合計</w:t>
            </w:r>
            <w:r w:rsidRPr="00100494">
              <w:rPr>
                <w:rFonts w:ascii="標楷體" w:eastAsia="標楷體" w:hAnsi="標楷體" w:cs="標楷體" w:hint="eastAsia"/>
                <w:sz w:val="20"/>
                <w:szCs w:val="20"/>
              </w:rPr>
              <w:t>：</w:t>
            </w:r>
            <w:r w:rsidRPr="00100494">
              <w:rPr>
                <w:rFonts w:ascii="標楷體" w:eastAsia="標楷體" w:hAnsi="標楷體"/>
                <w:sz w:val="20"/>
                <w:szCs w:val="20"/>
              </w:rPr>
              <w:t>871</w:t>
            </w:r>
          </w:p>
        </w:tc>
        <w:tc>
          <w:tcPr>
            <w:tcW w:w="1814"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公共衛生相關業務</w:t>
            </w:r>
          </w:p>
        </w:tc>
        <w:tc>
          <w:tcPr>
            <w:tcW w:w="3572" w:type="dxa"/>
          </w:tcPr>
          <w:p w:rsidR="006666FC" w:rsidRPr="00100494" w:rsidRDefault="006666FC" w:rsidP="00F84D5A">
            <w:pPr>
              <w:pStyle w:val="2"/>
              <w:kinsoku w:val="0"/>
              <w:overflowPunct w:val="0"/>
              <w:spacing w:after="0" w:line="300" w:lineRule="exact"/>
              <w:ind w:leftChars="0" w:left="357" w:hanging="357"/>
              <w:rPr>
                <w:rFonts w:ascii="標楷體" w:eastAsia="標楷體" w:hAnsi="標楷體" w:cs="Calibri"/>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辦理保健工作。</w:t>
            </w:r>
          </w:p>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辦理預防接種工作。</w:t>
            </w:r>
          </w:p>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辦理衛生教育宣導。</w:t>
            </w:r>
          </w:p>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辦理傳染病及慢性病防治。</w:t>
            </w:r>
          </w:p>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cs="標楷體" w:hint="eastAsia"/>
                <w:sz w:val="20"/>
                <w:szCs w:val="20"/>
              </w:rPr>
              <w:t>辦理衛生稽查。</w:t>
            </w:r>
          </w:p>
          <w:p w:rsidR="006666FC" w:rsidRPr="00100494" w:rsidRDefault="006666FC" w:rsidP="00F84D5A">
            <w:pPr>
              <w:kinsoku w:val="0"/>
              <w:overflowPunct w:val="0"/>
              <w:spacing w:line="300" w:lineRule="exact"/>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cs="標楷體" w:hint="eastAsia"/>
                <w:sz w:val="20"/>
                <w:szCs w:val="20"/>
              </w:rPr>
              <w:t>門診醫療業務。</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350"/>
          <w:jc w:val="center"/>
        </w:trPr>
        <w:tc>
          <w:tcPr>
            <w:tcW w:w="1540" w:type="dxa"/>
          </w:tcPr>
          <w:p w:rsidR="006666FC" w:rsidRPr="00100494" w:rsidRDefault="006666FC" w:rsidP="00F84D5A">
            <w:pPr>
              <w:spacing w:line="300" w:lineRule="exact"/>
              <w:ind w:leftChars="-4" w:left="402" w:hangingChars="206" w:hanging="412"/>
              <w:jc w:val="both"/>
              <w:rPr>
                <w:rFonts w:ascii="標楷體" w:eastAsia="標楷體" w:hAnsi="標楷體"/>
                <w:sz w:val="20"/>
                <w:szCs w:val="20"/>
              </w:rPr>
            </w:pPr>
            <w:r w:rsidRPr="00100494">
              <w:rPr>
                <w:rFonts w:ascii="標楷體" w:eastAsia="標楷體" w:hAnsi="標楷體" w:cs="標楷體" w:hint="eastAsia"/>
                <w:sz w:val="20"/>
                <w:szCs w:val="20"/>
              </w:rPr>
              <w:t>十、澎湖縣立慢性病防治所</w:t>
            </w:r>
            <w:r w:rsidRPr="00100494">
              <w:rPr>
                <w:rFonts w:ascii="標楷體" w:eastAsia="標楷體" w:hAnsi="標楷體"/>
                <w:sz w:val="20"/>
                <w:szCs w:val="20"/>
              </w:rPr>
              <w:lastRenderedPageBreak/>
              <w:t>-</w:t>
            </w:r>
            <w:r w:rsidRPr="00100494">
              <w:rPr>
                <w:rFonts w:ascii="標楷體" w:eastAsia="標楷體" w:hAnsi="標楷體" w:cs="標楷體" w:hint="eastAsia"/>
                <w:sz w:val="20"/>
                <w:szCs w:val="20"/>
              </w:rPr>
              <w:t>行政管理</w:t>
            </w:r>
          </w:p>
        </w:tc>
        <w:tc>
          <w:tcPr>
            <w:tcW w:w="1428" w:type="dxa"/>
          </w:tcPr>
          <w:p w:rsidR="006666FC" w:rsidRPr="00100494" w:rsidRDefault="006666FC" w:rsidP="00F84D5A">
            <w:pPr>
              <w:spacing w:line="300" w:lineRule="exact"/>
              <w:ind w:firstLineChars="100" w:firstLine="200"/>
              <w:jc w:val="right"/>
              <w:rPr>
                <w:rFonts w:ascii="標楷體" w:eastAsia="標楷體" w:hAnsi="標楷體"/>
                <w:sz w:val="20"/>
                <w:szCs w:val="20"/>
              </w:rPr>
            </w:pPr>
            <w:r w:rsidRPr="00100494">
              <w:rPr>
                <w:rFonts w:ascii="標楷體" w:eastAsia="標楷體" w:hAnsi="標楷體" w:cs="標楷體" w:hint="eastAsia"/>
                <w:sz w:val="20"/>
                <w:szCs w:val="20"/>
              </w:rPr>
              <w:lastRenderedPageBreak/>
              <w:t>縣：</w:t>
            </w:r>
            <w:r w:rsidRPr="00100494">
              <w:rPr>
                <w:rFonts w:ascii="標楷體" w:eastAsia="標楷體" w:hAnsi="標楷體"/>
                <w:sz w:val="20"/>
                <w:szCs w:val="20"/>
              </w:rPr>
              <w:t>6,331</w:t>
            </w:r>
          </w:p>
          <w:p w:rsidR="006666FC" w:rsidRPr="00100494" w:rsidRDefault="006666FC" w:rsidP="00F84D5A">
            <w:pPr>
              <w:spacing w:line="300" w:lineRule="exact"/>
              <w:jc w:val="right"/>
              <w:rPr>
                <w:rFonts w:ascii="標楷體" w:eastAsia="標楷體" w:hAnsi="標楷體"/>
                <w:sz w:val="20"/>
                <w:szCs w:val="20"/>
              </w:rPr>
            </w:pPr>
            <w:r w:rsidRPr="00100494">
              <w:rPr>
                <w:rFonts w:ascii="標楷體" w:eastAsia="標楷體" w:hAnsi="標楷體" w:hint="eastAsia"/>
                <w:sz w:val="20"/>
                <w:szCs w:val="20"/>
              </w:rPr>
              <w:t>合計</w:t>
            </w:r>
            <w:r w:rsidRPr="00100494">
              <w:rPr>
                <w:rFonts w:ascii="標楷體" w:eastAsia="標楷體" w:hAnsi="標楷體" w:cs="標楷體" w:hint="eastAsia"/>
                <w:sz w:val="20"/>
                <w:szCs w:val="20"/>
              </w:rPr>
              <w:t>：</w:t>
            </w:r>
            <w:r w:rsidRPr="00100494">
              <w:rPr>
                <w:rFonts w:ascii="標楷體" w:eastAsia="標楷體" w:hAnsi="標楷體"/>
                <w:sz w:val="20"/>
                <w:szCs w:val="20"/>
              </w:rPr>
              <w:t>6,331</w:t>
            </w:r>
          </w:p>
        </w:tc>
        <w:tc>
          <w:tcPr>
            <w:tcW w:w="1814"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慢性病防治所行政管理業務</w:t>
            </w:r>
          </w:p>
        </w:tc>
        <w:tc>
          <w:tcPr>
            <w:tcW w:w="3572" w:type="dxa"/>
          </w:tcPr>
          <w:p w:rsidR="006666FC" w:rsidRPr="00100494" w:rsidRDefault="006666FC" w:rsidP="00F84D5A">
            <w:pPr>
              <w:pStyle w:val="2"/>
              <w:kinsoku w:val="0"/>
              <w:overflowPunct w:val="0"/>
              <w:spacing w:line="300" w:lineRule="exact"/>
              <w:ind w:leftChars="0" w:left="360" w:hanging="360"/>
              <w:rPr>
                <w:rFonts w:ascii="標楷體" w:eastAsia="標楷體" w:hAnsi="標楷體" w:cs="Calibri"/>
                <w:sz w:val="20"/>
                <w:szCs w:val="20"/>
              </w:rPr>
            </w:pPr>
            <w:r w:rsidRPr="00100494">
              <w:rPr>
                <w:rFonts w:ascii="標楷體" w:eastAsia="標楷體" w:hAnsi="標楷體" w:cs="標楷體" w:hint="eastAsia"/>
                <w:sz w:val="20"/>
                <w:szCs w:val="20"/>
              </w:rPr>
              <w:t>一般行政管理事項。</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1383"/>
          <w:jc w:val="center"/>
        </w:trPr>
        <w:tc>
          <w:tcPr>
            <w:tcW w:w="1540" w:type="dxa"/>
          </w:tcPr>
          <w:p w:rsidR="006666FC" w:rsidRPr="00100494" w:rsidRDefault="006666FC" w:rsidP="00F84D5A">
            <w:pPr>
              <w:spacing w:line="300" w:lineRule="exact"/>
              <w:ind w:leftChars="-1" w:left="584" w:hangingChars="293" w:hanging="586"/>
              <w:jc w:val="both"/>
              <w:rPr>
                <w:rFonts w:ascii="標楷體" w:eastAsia="標楷體" w:hAnsi="標楷體"/>
                <w:sz w:val="20"/>
                <w:szCs w:val="20"/>
              </w:rPr>
            </w:pPr>
            <w:r w:rsidRPr="00100494">
              <w:rPr>
                <w:rFonts w:ascii="標楷體" w:eastAsia="標楷體" w:hAnsi="標楷體" w:cs="標楷體" w:hint="eastAsia"/>
                <w:sz w:val="20"/>
                <w:szCs w:val="20"/>
              </w:rPr>
              <w:t>十一、澎湖縣立慢性病防治所</w:t>
            </w:r>
            <w:r w:rsidRPr="00100494">
              <w:rPr>
                <w:rFonts w:ascii="標楷體" w:eastAsia="標楷體" w:hAnsi="標楷體"/>
                <w:sz w:val="20"/>
                <w:szCs w:val="20"/>
              </w:rPr>
              <w:t>-</w:t>
            </w:r>
            <w:r w:rsidRPr="00100494">
              <w:rPr>
                <w:rFonts w:ascii="標楷體" w:eastAsia="標楷體" w:hAnsi="標楷體" w:cs="標楷體" w:hint="eastAsia"/>
                <w:sz w:val="20"/>
                <w:szCs w:val="20"/>
              </w:rPr>
              <w:t>慢性病防治所業務</w:t>
            </w:r>
          </w:p>
        </w:tc>
        <w:tc>
          <w:tcPr>
            <w:tcW w:w="1428" w:type="dxa"/>
          </w:tcPr>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sz w:val="20"/>
                <w:szCs w:val="20"/>
              </w:rPr>
              <w:t>543</w:t>
            </w:r>
          </w:p>
          <w:p w:rsidR="006666FC" w:rsidRPr="00100494" w:rsidRDefault="006666FC" w:rsidP="00F84D5A">
            <w:pPr>
              <w:spacing w:line="300" w:lineRule="exact"/>
              <w:rPr>
                <w:rFonts w:ascii="標楷體" w:eastAsia="標楷體" w:hAnsi="標楷體" w:cs="標楷體"/>
                <w:sz w:val="20"/>
                <w:szCs w:val="20"/>
              </w:rPr>
            </w:pPr>
            <w:r w:rsidRPr="00100494">
              <w:rPr>
                <w:rFonts w:ascii="標楷體" w:eastAsia="標楷體" w:hAnsi="標楷體" w:cs="標楷體"/>
                <w:sz w:val="20"/>
                <w:szCs w:val="20"/>
              </w:rPr>
              <w:t xml:space="preserve">  </w:t>
            </w:r>
            <w:r w:rsidRPr="00100494">
              <w:rPr>
                <w:rFonts w:ascii="標楷體" w:eastAsia="標楷體" w:hAnsi="標楷體" w:cs="標楷體" w:hint="eastAsia"/>
                <w:sz w:val="20"/>
                <w:szCs w:val="20"/>
              </w:rPr>
              <w:t>縣：</w:t>
            </w:r>
            <w:r w:rsidRPr="00100494">
              <w:rPr>
                <w:rFonts w:ascii="標楷體" w:eastAsia="標楷體" w:hAnsi="標楷體" w:cs="標楷體"/>
                <w:sz w:val="20"/>
                <w:szCs w:val="20"/>
              </w:rPr>
              <w:t>8,051</w:t>
            </w:r>
          </w:p>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其他：</w:t>
            </w:r>
            <w:r w:rsidRPr="00100494">
              <w:rPr>
                <w:rFonts w:ascii="標楷體" w:eastAsia="標楷體" w:hAnsi="標楷體" w:cs="標楷體"/>
                <w:sz w:val="20"/>
                <w:szCs w:val="20"/>
              </w:rPr>
              <w:t>1,827</w:t>
            </w:r>
          </w:p>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sz w:val="20"/>
                <w:szCs w:val="20"/>
              </w:rPr>
              <w:t>10,421</w:t>
            </w:r>
          </w:p>
        </w:tc>
        <w:tc>
          <w:tcPr>
            <w:tcW w:w="1814" w:type="dxa"/>
          </w:tcPr>
          <w:p w:rsidR="006666FC" w:rsidRPr="00100494" w:rsidRDefault="006666FC" w:rsidP="00F84D5A">
            <w:pPr>
              <w:spacing w:line="300" w:lineRule="exact"/>
              <w:jc w:val="both"/>
              <w:rPr>
                <w:rFonts w:ascii="標楷體" w:eastAsia="標楷體" w:hAnsi="標楷體"/>
                <w:sz w:val="20"/>
                <w:szCs w:val="20"/>
              </w:rPr>
            </w:pPr>
            <w:r w:rsidRPr="00100494">
              <w:rPr>
                <w:rFonts w:ascii="標楷體" w:eastAsia="標楷體" w:hAnsi="標楷體" w:cs="標楷體" w:hint="eastAsia"/>
                <w:sz w:val="20"/>
                <w:szCs w:val="20"/>
              </w:rPr>
              <w:t>結核病及其他慢性病預防工作</w:t>
            </w:r>
          </w:p>
        </w:tc>
        <w:tc>
          <w:tcPr>
            <w:tcW w:w="3572" w:type="dxa"/>
          </w:tcPr>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辦理門診醫療。</w:t>
            </w:r>
          </w:p>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辦理胸部</w:t>
            </w:r>
            <w:r w:rsidRPr="00100494">
              <w:rPr>
                <w:rFonts w:ascii="標楷體" w:eastAsia="標楷體" w:hAnsi="標楷體"/>
                <w:sz w:val="20"/>
                <w:szCs w:val="20"/>
              </w:rPr>
              <w:t>X</w:t>
            </w:r>
            <w:r w:rsidRPr="00100494">
              <w:rPr>
                <w:rFonts w:ascii="標楷體" w:eastAsia="標楷體" w:hAnsi="標楷體" w:cs="標楷體" w:hint="eastAsia"/>
                <w:sz w:val="20"/>
                <w:szCs w:val="20"/>
              </w:rPr>
              <w:t>光檢查。</w:t>
            </w:r>
          </w:p>
          <w:p w:rsidR="006666FC" w:rsidRPr="00100494" w:rsidRDefault="006666FC" w:rsidP="00F84D5A">
            <w:pPr>
              <w:kinsoku w:val="0"/>
              <w:overflowPunct w:val="0"/>
              <w:spacing w:line="300" w:lineRule="exact"/>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辦理結核病防治教育宣導。</w:t>
            </w:r>
          </w:p>
          <w:p w:rsidR="006666FC" w:rsidRPr="00100494" w:rsidRDefault="006666FC" w:rsidP="00CA7AAD">
            <w:pPr>
              <w:pStyle w:val="2"/>
              <w:kinsoku w:val="0"/>
              <w:overflowPunct w:val="0"/>
              <w:spacing w:after="0" w:line="300" w:lineRule="exact"/>
              <w:ind w:leftChars="0" w:left="200" w:hangingChars="100" w:hanging="200"/>
              <w:rPr>
                <w:rFonts w:ascii="標楷體" w:eastAsia="標楷體" w:hAnsi="標楷體" w:cs="Calibri"/>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輔導各鄉市衛生所推動結核病防治工作。</w:t>
            </w:r>
          </w:p>
        </w:tc>
        <w:tc>
          <w:tcPr>
            <w:tcW w:w="992" w:type="dxa"/>
          </w:tcPr>
          <w:p w:rsidR="006666FC" w:rsidRPr="00100494" w:rsidRDefault="006666FC" w:rsidP="00F84D5A">
            <w:pPr>
              <w:spacing w:line="300" w:lineRule="exact"/>
              <w:ind w:hanging="91"/>
              <w:jc w:val="both"/>
              <w:rPr>
                <w:rFonts w:ascii="標楷體" w:eastAsia="標楷體" w:hAnsi="標楷體"/>
                <w:sz w:val="20"/>
                <w:szCs w:val="20"/>
              </w:rPr>
            </w:pPr>
          </w:p>
        </w:tc>
      </w:tr>
      <w:tr w:rsidR="006666FC" w:rsidRPr="00100494" w:rsidTr="00F84D5A">
        <w:trPr>
          <w:trHeight w:val="4237"/>
          <w:jc w:val="center"/>
        </w:trPr>
        <w:tc>
          <w:tcPr>
            <w:tcW w:w="1540" w:type="dxa"/>
          </w:tcPr>
          <w:p w:rsidR="006666FC" w:rsidRPr="00100494" w:rsidRDefault="006666FC" w:rsidP="00F84D5A">
            <w:pPr>
              <w:spacing w:line="300" w:lineRule="exact"/>
              <w:ind w:left="584" w:hangingChars="292" w:hanging="584"/>
              <w:jc w:val="both"/>
              <w:rPr>
                <w:rFonts w:ascii="標楷體" w:eastAsia="標楷體" w:hAnsi="標楷體"/>
                <w:sz w:val="20"/>
                <w:szCs w:val="20"/>
              </w:rPr>
            </w:pPr>
            <w:r w:rsidRPr="00100494">
              <w:rPr>
                <w:rFonts w:ascii="標楷體" w:eastAsia="標楷體" w:hAnsi="標楷體" w:cs="標楷體" w:hint="eastAsia"/>
                <w:sz w:val="20"/>
                <w:szCs w:val="20"/>
              </w:rPr>
              <w:t>十二、一般建築及設備</w:t>
            </w:r>
            <w:r w:rsidRPr="00100494">
              <w:rPr>
                <w:rFonts w:ascii="標楷體" w:eastAsia="標楷體" w:hAnsi="標楷體"/>
                <w:sz w:val="20"/>
                <w:szCs w:val="20"/>
              </w:rPr>
              <w:t>-</w:t>
            </w:r>
            <w:r w:rsidRPr="00100494">
              <w:rPr>
                <w:rFonts w:ascii="標楷體" w:eastAsia="標楷體" w:hAnsi="標楷體" w:cs="標楷體" w:hint="eastAsia"/>
                <w:sz w:val="20"/>
                <w:szCs w:val="20"/>
              </w:rPr>
              <w:t>充實衛生局所設備</w:t>
            </w:r>
          </w:p>
        </w:tc>
        <w:tc>
          <w:tcPr>
            <w:tcW w:w="1428" w:type="dxa"/>
          </w:tcPr>
          <w:p w:rsidR="006666FC" w:rsidRPr="00100494" w:rsidRDefault="006666FC" w:rsidP="00F84D5A">
            <w:pPr>
              <w:spacing w:line="300" w:lineRule="exact"/>
              <w:ind w:left="200" w:hangingChars="100" w:hanging="200"/>
              <w:jc w:val="right"/>
              <w:rPr>
                <w:rFonts w:ascii="標楷體" w:eastAsia="標楷體" w:hAnsi="標楷體"/>
                <w:sz w:val="20"/>
                <w:szCs w:val="20"/>
              </w:rPr>
            </w:pPr>
            <w:r w:rsidRPr="00100494">
              <w:rPr>
                <w:rFonts w:ascii="標楷體" w:eastAsia="標楷體" w:hAnsi="標楷體" w:cs="標楷體" w:hint="eastAsia"/>
                <w:sz w:val="20"/>
                <w:szCs w:val="20"/>
              </w:rPr>
              <w:t>中央：</w:t>
            </w:r>
            <w:r w:rsidRPr="00100494">
              <w:rPr>
                <w:rFonts w:ascii="標楷體" w:eastAsia="標楷體" w:hAnsi="標楷體" w:cs="標楷體"/>
                <w:sz w:val="20"/>
                <w:szCs w:val="20"/>
              </w:rPr>
              <w:t>2,515</w:t>
            </w:r>
          </w:p>
          <w:p w:rsidR="006666FC" w:rsidRPr="00100494" w:rsidRDefault="006666FC" w:rsidP="00F84D5A">
            <w:pPr>
              <w:spacing w:line="300" w:lineRule="exact"/>
              <w:ind w:left="200" w:hangingChars="100" w:hanging="200"/>
              <w:jc w:val="right"/>
              <w:rPr>
                <w:rFonts w:ascii="標楷體" w:eastAsia="標楷體" w:hAnsi="標楷體"/>
                <w:sz w:val="20"/>
                <w:szCs w:val="20"/>
              </w:rPr>
            </w:pPr>
            <w:r w:rsidRPr="00100494">
              <w:rPr>
                <w:rFonts w:ascii="標楷體" w:eastAsia="標楷體" w:hAnsi="標楷體" w:cs="標楷體" w:hint="eastAsia"/>
                <w:sz w:val="20"/>
                <w:szCs w:val="20"/>
              </w:rPr>
              <w:t>縣：</w:t>
            </w:r>
            <w:r w:rsidRPr="00100494">
              <w:rPr>
                <w:rFonts w:ascii="標楷體" w:eastAsia="標楷體" w:hAnsi="標楷體"/>
                <w:sz w:val="20"/>
                <w:szCs w:val="20"/>
              </w:rPr>
              <w:t>1,022</w:t>
            </w:r>
          </w:p>
          <w:p w:rsidR="006666FC" w:rsidRPr="00100494" w:rsidRDefault="006666FC" w:rsidP="00F84D5A">
            <w:pPr>
              <w:spacing w:line="300" w:lineRule="exact"/>
              <w:jc w:val="right"/>
              <w:rPr>
                <w:rFonts w:ascii="標楷體" w:eastAsia="標楷體" w:hAnsi="標楷體"/>
                <w:sz w:val="20"/>
                <w:szCs w:val="20"/>
              </w:rPr>
            </w:pPr>
            <w:r w:rsidRPr="00100494">
              <w:rPr>
                <w:rFonts w:ascii="標楷體" w:eastAsia="標楷體" w:hAnsi="標楷體" w:cs="標楷體" w:hint="eastAsia"/>
                <w:sz w:val="20"/>
                <w:szCs w:val="20"/>
              </w:rPr>
              <w:t>合計：</w:t>
            </w:r>
            <w:r w:rsidRPr="00100494">
              <w:rPr>
                <w:rFonts w:ascii="標楷體" w:eastAsia="標楷體" w:hAnsi="標楷體" w:cs="標楷體"/>
                <w:sz w:val="20"/>
                <w:szCs w:val="20"/>
              </w:rPr>
              <w:t>3</w:t>
            </w:r>
            <w:r w:rsidRPr="00100494">
              <w:rPr>
                <w:rFonts w:ascii="標楷體" w:eastAsia="標楷體" w:hAnsi="標楷體"/>
                <w:sz w:val="20"/>
                <w:szCs w:val="20"/>
              </w:rPr>
              <w:t>,537</w:t>
            </w:r>
          </w:p>
        </w:tc>
        <w:tc>
          <w:tcPr>
            <w:tcW w:w="1814" w:type="dxa"/>
          </w:tcPr>
          <w:p w:rsidR="006666FC" w:rsidRPr="00100494" w:rsidRDefault="006666FC" w:rsidP="00F84D5A">
            <w:pPr>
              <w:spacing w:line="300" w:lineRule="exact"/>
              <w:rPr>
                <w:rFonts w:ascii="標楷體" w:eastAsia="標楷體" w:hAnsi="標楷體"/>
                <w:sz w:val="20"/>
                <w:szCs w:val="20"/>
              </w:rPr>
            </w:pPr>
            <w:r w:rsidRPr="00100494">
              <w:rPr>
                <w:rFonts w:ascii="標楷體" w:eastAsia="標楷體" w:hAnsi="標楷體" w:cs="標楷體" w:hint="eastAsia"/>
                <w:sz w:val="20"/>
                <w:szCs w:val="20"/>
              </w:rPr>
              <w:t>充實衛生設備</w:t>
            </w:r>
          </w:p>
        </w:tc>
        <w:tc>
          <w:tcPr>
            <w:tcW w:w="3572" w:type="dxa"/>
          </w:tcPr>
          <w:p w:rsidR="006666FC" w:rsidRPr="00100494" w:rsidRDefault="006666FC" w:rsidP="00F84D5A">
            <w:pPr>
              <w:kinsoku w:val="0"/>
              <w:overflowPunct w:val="0"/>
              <w:spacing w:line="300" w:lineRule="exact"/>
              <w:ind w:left="228" w:hanging="228"/>
              <w:jc w:val="both"/>
              <w:rPr>
                <w:rFonts w:ascii="標楷體" w:eastAsia="標楷體" w:hAnsi="標楷體"/>
                <w:sz w:val="20"/>
                <w:szCs w:val="20"/>
              </w:rPr>
            </w:pPr>
            <w:r w:rsidRPr="00100494">
              <w:rPr>
                <w:rFonts w:ascii="標楷體" w:eastAsia="標楷體" w:hAnsi="標楷體"/>
                <w:sz w:val="20"/>
                <w:szCs w:val="20"/>
              </w:rPr>
              <w:t>1.</w:t>
            </w:r>
            <w:r w:rsidRPr="00100494">
              <w:rPr>
                <w:rFonts w:ascii="標楷體" w:eastAsia="標楷體" w:hAnsi="標楷體" w:cs="標楷體" w:hint="eastAsia"/>
                <w:sz w:val="20"/>
                <w:szCs w:val="20"/>
              </w:rPr>
              <w:t>辦理離島停機坪及相關設備整建（修）</w:t>
            </w:r>
          </w:p>
          <w:p w:rsidR="006666FC" w:rsidRPr="00100494" w:rsidRDefault="006666FC" w:rsidP="00F84D5A">
            <w:pPr>
              <w:kinsoku w:val="0"/>
              <w:overflowPunct w:val="0"/>
              <w:spacing w:line="300" w:lineRule="exact"/>
              <w:ind w:left="157" w:hanging="157"/>
              <w:jc w:val="both"/>
              <w:rPr>
                <w:rFonts w:ascii="標楷體" w:eastAsia="標楷體" w:hAnsi="標楷體"/>
                <w:sz w:val="20"/>
                <w:szCs w:val="20"/>
              </w:rPr>
            </w:pPr>
            <w:r w:rsidRPr="00100494">
              <w:rPr>
                <w:rFonts w:ascii="標楷體" w:eastAsia="標楷體" w:hAnsi="標楷體"/>
                <w:sz w:val="20"/>
                <w:szCs w:val="20"/>
              </w:rPr>
              <w:t>2.</w:t>
            </w:r>
            <w:r w:rsidRPr="00100494">
              <w:rPr>
                <w:rFonts w:ascii="標楷體" w:eastAsia="標楷體" w:hAnsi="標楷體" w:cs="標楷體" w:hint="eastAsia"/>
                <w:sz w:val="20"/>
                <w:szCs w:val="20"/>
              </w:rPr>
              <w:t>建立優質之緊急醫療救護體系計畫所需救護設備購置。</w:t>
            </w:r>
          </w:p>
          <w:p w:rsidR="006666FC" w:rsidRPr="00100494" w:rsidRDefault="006666FC" w:rsidP="00F84D5A">
            <w:pPr>
              <w:kinsoku w:val="0"/>
              <w:overflowPunct w:val="0"/>
              <w:spacing w:line="300" w:lineRule="exact"/>
              <w:ind w:left="143" w:hanging="143"/>
              <w:jc w:val="both"/>
              <w:rPr>
                <w:rFonts w:ascii="標楷體" w:eastAsia="標楷體" w:hAnsi="標楷體"/>
                <w:sz w:val="20"/>
                <w:szCs w:val="20"/>
              </w:rPr>
            </w:pPr>
            <w:r w:rsidRPr="00100494">
              <w:rPr>
                <w:rFonts w:ascii="標楷體" w:eastAsia="標楷體" w:hAnsi="標楷體"/>
                <w:sz w:val="20"/>
                <w:szCs w:val="20"/>
              </w:rPr>
              <w:t>3.</w:t>
            </w:r>
            <w:r w:rsidRPr="00100494">
              <w:rPr>
                <w:rFonts w:ascii="標楷體" w:eastAsia="標楷體" w:hAnsi="標楷體" w:cs="標楷體" w:hint="eastAsia"/>
                <w:sz w:val="20"/>
                <w:szCs w:val="20"/>
              </w:rPr>
              <w:t>辦理離島衛生所（室）醫療相關設備、資訊設備更新購置。</w:t>
            </w:r>
          </w:p>
          <w:p w:rsidR="006666FC" w:rsidRPr="00100494" w:rsidRDefault="006666FC" w:rsidP="00F84D5A">
            <w:pPr>
              <w:kinsoku w:val="0"/>
              <w:overflowPunct w:val="0"/>
              <w:spacing w:line="300" w:lineRule="exact"/>
              <w:ind w:left="228" w:hanging="228"/>
              <w:jc w:val="both"/>
              <w:rPr>
                <w:rFonts w:ascii="標楷體" w:eastAsia="標楷體" w:hAnsi="標楷體"/>
                <w:sz w:val="20"/>
                <w:szCs w:val="20"/>
              </w:rPr>
            </w:pPr>
            <w:r w:rsidRPr="00100494">
              <w:rPr>
                <w:rFonts w:ascii="標楷體" w:eastAsia="標楷體" w:hAnsi="標楷體"/>
                <w:sz w:val="20"/>
                <w:szCs w:val="20"/>
              </w:rPr>
              <w:t>4.</w:t>
            </w:r>
            <w:r w:rsidRPr="00100494">
              <w:rPr>
                <w:rFonts w:ascii="標楷體" w:eastAsia="標楷體" w:hAnsi="標楷體" w:cs="標楷體" w:hint="eastAsia"/>
                <w:sz w:val="20"/>
                <w:szCs w:val="20"/>
              </w:rPr>
              <w:t>充實檢驗室設備。</w:t>
            </w:r>
          </w:p>
          <w:p w:rsidR="006666FC" w:rsidRPr="00100494" w:rsidRDefault="006666FC" w:rsidP="00F84D5A">
            <w:pPr>
              <w:kinsoku w:val="0"/>
              <w:overflowPunct w:val="0"/>
              <w:spacing w:line="300" w:lineRule="exact"/>
              <w:ind w:left="143" w:hanging="143"/>
              <w:jc w:val="both"/>
              <w:rPr>
                <w:rFonts w:ascii="標楷體" w:eastAsia="標楷體" w:hAnsi="標楷體"/>
                <w:sz w:val="20"/>
                <w:szCs w:val="20"/>
              </w:rPr>
            </w:pPr>
            <w:r w:rsidRPr="00100494">
              <w:rPr>
                <w:rFonts w:ascii="標楷體" w:eastAsia="標楷體" w:hAnsi="標楷體"/>
                <w:sz w:val="20"/>
                <w:szCs w:val="20"/>
              </w:rPr>
              <w:t>5.</w:t>
            </w:r>
            <w:r w:rsidRPr="00100494">
              <w:rPr>
                <w:rFonts w:ascii="標楷體" w:eastAsia="標楷體" w:hAnsi="標楷體" w:hint="eastAsia"/>
                <w:sz w:val="20"/>
                <w:szCs w:val="20"/>
              </w:rPr>
              <w:t>辦理吉貝、鳥嶼、望安、將軍等復健中心所需復健儀器設備購置。</w:t>
            </w:r>
          </w:p>
          <w:p w:rsidR="006666FC" w:rsidRPr="00100494" w:rsidRDefault="006666FC" w:rsidP="00F84D5A">
            <w:pPr>
              <w:kinsoku w:val="0"/>
              <w:overflowPunct w:val="0"/>
              <w:spacing w:line="300" w:lineRule="exact"/>
              <w:ind w:left="143" w:hanging="143"/>
              <w:jc w:val="both"/>
              <w:rPr>
                <w:rFonts w:ascii="標楷體" w:eastAsia="標楷體" w:hAnsi="標楷體"/>
                <w:sz w:val="20"/>
                <w:szCs w:val="20"/>
              </w:rPr>
            </w:pPr>
            <w:r w:rsidRPr="00100494">
              <w:rPr>
                <w:rFonts w:ascii="標楷體" w:eastAsia="標楷體" w:hAnsi="標楷體"/>
                <w:sz w:val="20"/>
                <w:szCs w:val="20"/>
              </w:rPr>
              <w:t>6.</w:t>
            </w:r>
            <w:r w:rsidRPr="00100494">
              <w:rPr>
                <w:rFonts w:ascii="標楷體" w:eastAsia="標楷體" w:hAnsi="標楷體" w:hint="eastAsia"/>
                <w:sz w:val="20"/>
                <w:szCs w:val="20"/>
              </w:rPr>
              <w:t>購置菸害防制計畫、食品衛生管理提升計畫所需個人電腦、平板電腦、筆記型電腦及週邊設備。</w:t>
            </w:r>
          </w:p>
          <w:p w:rsidR="006666FC" w:rsidRPr="00100494" w:rsidRDefault="006666FC" w:rsidP="00F84D5A">
            <w:pPr>
              <w:kinsoku w:val="0"/>
              <w:overflowPunct w:val="0"/>
              <w:spacing w:line="300" w:lineRule="exact"/>
              <w:ind w:left="157" w:hanging="157"/>
              <w:jc w:val="both"/>
              <w:rPr>
                <w:rFonts w:ascii="標楷體" w:eastAsia="標楷體" w:hAnsi="標楷體" w:cs="標楷體"/>
                <w:sz w:val="20"/>
                <w:szCs w:val="20"/>
              </w:rPr>
            </w:pPr>
            <w:r w:rsidRPr="00100494">
              <w:rPr>
                <w:rFonts w:ascii="標楷體" w:eastAsia="標楷體" w:hAnsi="標楷體"/>
                <w:sz w:val="20"/>
                <w:szCs w:val="20"/>
              </w:rPr>
              <w:t>7.</w:t>
            </w:r>
            <w:r w:rsidRPr="00100494">
              <w:rPr>
                <w:rFonts w:ascii="標楷體" w:eastAsia="標楷體" w:hAnsi="標楷體" w:cs="標楷體" w:hint="eastAsia"/>
                <w:sz w:val="20"/>
                <w:szCs w:val="20"/>
              </w:rPr>
              <w:t>購置業務所需雜項設備：冷氣、輔具器材等。</w:t>
            </w:r>
          </w:p>
          <w:p w:rsidR="006666FC" w:rsidRPr="00100494" w:rsidRDefault="006666FC" w:rsidP="00F84D5A">
            <w:pPr>
              <w:kinsoku w:val="0"/>
              <w:overflowPunct w:val="0"/>
              <w:spacing w:line="300" w:lineRule="exact"/>
              <w:ind w:left="115" w:hanging="115"/>
              <w:jc w:val="both"/>
              <w:rPr>
                <w:rFonts w:ascii="標楷體" w:eastAsia="標楷體" w:hAnsi="標楷體"/>
                <w:sz w:val="20"/>
                <w:szCs w:val="20"/>
              </w:rPr>
            </w:pPr>
            <w:r w:rsidRPr="00100494">
              <w:rPr>
                <w:rFonts w:ascii="標楷體" w:eastAsia="標楷體" w:hAnsi="標楷體" w:cs="標楷體"/>
                <w:sz w:val="20"/>
                <w:szCs w:val="20"/>
              </w:rPr>
              <w:t>8.</w:t>
            </w:r>
            <w:r w:rsidRPr="00100494">
              <w:rPr>
                <w:rFonts w:ascii="標楷體" w:eastAsia="標楷體" w:hAnsi="標楷體" w:cs="標楷體" w:hint="eastAsia"/>
                <w:sz w:val="20"/>
                <w:szCs w:val="20"/>
              </w:rPr>
              <w:t>汰換</w:t>
            </w:r>
            <w:r w:rsidRPr="00100494">
              <w:rPr>
                <w:rFonts w:ascii="標楷體" w:eastAsia="標楷體" w:hAnsi="標楷體" w:cs="標楷體"/>
                <w:sz w:val="20"/>
                <w:szCs w:val="20"/>
              </w:rPr>
              <w:t>102</w:t>
            </w:r>
            <w:r w:rsidRPr="00100494">
              <w:rPr>
                <w:rFonts w:ascii="標楷體" w:eastAsia="標楷體" w:hAnsi="標楷體" w:cs="標楷體" w:hint="eastAsia"/>
                <w:sz w:val="20"/>
                <w:szCs w:val="20"/>
              </w:rPr>
              <w:t>年建置</w:t>
            </w:r>
            <w:r w:rsidRPr="00C74BAE">
              <w:rPr>
                <w:rFonts w:ascii="標楷體" w:eastAsia="標楷體" w:hAnsi="標楷體" w:cs="標楷體" w:hint="eastAsia"/>
                <w:sz w:val="20"/>
                <w:szCs w:val="20"/>
              </w:rPr>
              <w:t>之</w:t>
            </w:r>
            <w:r w:rsidRPr="00C74BAE">
              <w:rPr>
                <w:rFonts w:ascii="標楷體" w:eastAsia="標楷體" w:hAnsi="標楷體" w:cs="標楷體"/>
                <w:sz w:val="20"/>
                <w:szCs w:val="20"/>
              </w:rPr>
              <w:t>HI</w:t>
            </w:r>
            <w:r w:rsidRPr="00100494">
              <w:rPr>
                <w:rFonts w:ascii="標楷體" w:eastAsia="標楷體" w:hAnsi="標楷體" w:cs="標楷體"/>
                <w:sz w:val="20"/>
                <w:szCs w:val="20"/>
              </w:rPr>
              <w:t>S</w:t>
            </w:r>
            <w:r w:rsidRPr="00100494">
              <w:rPr>
                <w:rFonts w:ascii="標楷體" w:eastAsia="標楷體" w:hAnsi="標楷體" w:cs="標楷體" w:hint="eastAsia"/>
                <w:sz w:val="20"/>
                <w:szCs w:val="20"/>
              </w:rPr>
              <w:t>系統之桌電及筆電設備。</w:t>
            </w:r>
          </w:p>
        </w:tc>
        <w:tc>
          <w:tcPr>
            <w:tcW w:w="992" w:type="dxa"/>
          </w:tcPr>
          <w:p w:rsidR="006666FC" w:rsidRPr="00100494" w:rsidRDefault="006666FC" w:rsidP="00F84D5A">
            <w:pPr>
              <w:spacing w:line="300" w:lineRule="exact"/>
              <w:ind w:leftChars="-19" w:left="118" w:rightChars="-21" w:right="-50" w:hangingChars="91" w:hanging="164"/>
              <w:rPr>
                <w:rFonts w:ascii="標楷體" w:eastAsia="標楷體" w:hAnsi="標楷體"/>
                <w:spacing w:val="-10"/>
                <w:sz w:val="20"/>
                <w:szCs w:val="20"/>
              </w:rPr>
            </w:pPr>
          </w:p>
        </w:tc>
      </w:tr>
    </w:tbl>
    <w:p w:rsidR="006666FC" w:rsidRPr="007A6253" w:rsidRDefault="006666FC" w:rsidP="00CA7AAD">
      <w:pPr>
        <w:widowControl/>
      </w:pPr>
    </w:p>
    <w:p w:rsidR="006666FC" w:rsidRPr="007A6253" w:rsidRDefault="006666FC" w:rsidP="00CA7AAD">
      <w:pPr>
        <w:widowControl/>
      </w:pPr>
    </w:p>
    <w:sectPr w:rsidR="006666FC" w:rsidRPr="007A6253" w:rsidSect="005F512C">
      <w:footerReference w:type="default" r:id="rId7"/>
      <w:pgSz w:w="11906" w:h="16838"/>
      <w:pgMar w:top="1418" w:right="1418" w:bottom="1418" w:left="1418" w:header="851" w:footer="850"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9CF" w:rsidRDefault="00E629CF" w:rsidP="00EF6B81">
      <w:r>
        <w:separator/>
      </w:r>
    </w:p>
  </w:endnote>
  <w:endnote w:type="continuationSeparator" w:id="0">
    <w:p w:rsidR="00E629CF" w:rsidRDefault="00E629CF" w:rsidP="00EF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charset w:val="88"/>
    <w:family w:val="modern"/>
    <w:pitch w:val="fixed"/>
    <w:sig w:usb0="00000000" w:usb1="28091800" w:usb2="00000016" w:usb3="00000000" w:csb0="00100000" w:csb1="00000000"/>
  </w:font>
  <w:font w:name="CG 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5D3" w:rsidRDefault="009D15D3">
    <w:pPr>
      <w:pStyle w:val="ad"/>
      <w:jc w:val="center"/>
    </w:pPr>
    <w:r>
      <w:fldChar w:fldCharType="begin"/>
    </w:r>
    <w:r>
      <w:instrText>PAGE   \* MERGEFORMAT</w:instrText>
    </w:r>
    <w:r>
      <w:fldChar w:fldCharType="separate"/>
    </w:r>
    <w:r w:rsidR="00FC09A9" w:rsidRPr="00FC09A9">
      <w:rPr>
        <w:noProof/>
        <w:lang w:val="zh-TW"/>
      </w:rPr>
      <w:t>1</w:t>
    </w:r>
    <w:r>
      <w:rPr>
        <w:noProof/>
        <w:lang w:val="zh-TW"/>
      </w:rPr>
      <w:fldChar w:fldCharType="end"/>
    </w:r>
  </w:p>
  <w:p w:rsidR="009D15D3" w:rsidRDefault="009D15D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9CF" w:rsidRDefault="00E629CF" w:rsidP="00EF6B81">
      <w:r>
        <w:separator/>
      </w:r>
    </w:p>
  </w:footnote>
  <w:footnote w:type="continuationSeparator" w:id="0">
    <w:p w:rsidR="00E629CF" w:rsidRDefault="00E629CF" w:rsidP="00EF6B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D260F"/>
    <w:multiLevelType w:val="hybridMultilevel"/>
    <w:tmpl w:val="01E2A16E"/>
    <w:lvl w:ilvl="0" w:tplc="69149C9E">
      <w:start w:val="1"/>
      <w:numFmt w:val="decimal"/>
      <w:lvlText w:val="(%1)"/>
      <w:lvlJc w:val="left"/>
      <w:pPr>
        <w:ind w:left="468" w:hanging="360"/>
      </w:pPr>
      <w:rPr>
        <w:rFonts w:cs="Times New Roman" w:hint="default"/>
        <w:color w:val="FF0000"/>
      </w:rPr>
    </w:lvl>
    <w:lvl w:ilvl="1" w:tplc="04090019" w:tentative="1">
      <w:start w:val="1"/>
      <w:numFmt w:val="ideographTraditional"/>
      <w:lvlText w:val="%2、"/>
      <w:lvlJc w:val="left"/>
      <w:pPr>
        <w:ind w:left="1068" w:hanging="480"/>
      </w:pPr>
      <w:rPr>
        <w:rFonts w:cs="Times New Roman"/>
      </w:rPr>
    </w:lvl>
    <w:lvl w:ilvl="2" w:tplc="0409001B" w:tentative="1">
      <w:start w:val="1"/>
      <w:numFmt w:val="lowerRoman"/>
      <w:lvlText w:val="%3."/>
      <w:lvlJc w:val="right"/>
      <w:pPr>
        <w:ind w:left="1548" w:hanging="480"/>
      </w:pPr>
      <w:rPr>
        <w:rFonts w:cs="Times New Roman"/>
      </w:rPr>
    </w:lvl>
    <w:lvl w:ilvl="3" w:tplc="0409000F" w:tentative="1">
      <w:start w:val="1"/>
      <w:numFmt w:val="decimal"/>
      <w:lvlText w:val="%4."/>
      <w:lvlJc w:val="left"/>
      <w:pPr>
        <w:ind w:left="2028" w:hanging="480"/>
      </w:pPr>
      <w:rPr>
        <w:rFonts w:cs="Times New Roman"/>
      </w:rPr>
    </w:lvl>
    <w:lvl w:ilvl="4" w:tplc="04090019" w:tentative="1">
      <w:start w:val="1"/>
      <w:numFmt w:val="ideographTraditional"/>
      <w:lvlText w:val="%5、"/>
      <w:lvlJc w:val="left"/>
      <w:pPr>
        <w:ind w:left="2508" w:hanging="480"/>
      </w:pPr>
      <w:rPr>
        <w:rFonts w:cs="Times New Roman"/>
      </w:rPr>
    </w:lvl>
    <w:lvl w:ilvl="5" w:tplc="0409001B" w:tentative="1">
      <w:start w:val="1"/>
      <w:numFmt w:val="lowerRoman"/>
      <w:lvlText w:val="%6."/>
      <w:lvlJc w:val="right"/>
      <w:pPr>
        <w:ind w:left="2988" w:hanging="480"/>
      </w:pPr>
      <w:rPr>
        <w:rFonts w:cs="Times New Roman"/>
      </w:rPr>
    </w:lvl>
    <w:lvl w:ilvl="6" w:tplc="0409000F" w:tentative="1">
      <w:start w:val="1"/>
      <w:numFmt w:val="decimal"/>
      <w:lvlText w:val="%7."/>
      <w:lvlJc w:val="left"/>
      <w:pPr>
        <w:ind w:left="3468" w:hanging="480"/>
      </w:pPr>
      <w:rPr>
        <w:rFonts w:cs="Times New Roman"/>
      </w:rPr>
    </w:lvl>
    <w:lvl w:ilvl="7" w:tplc="04090019" w:tentative="1">
      <w:start w:val="1"/>
      <w:numFmt w:val="ideographTraditional"/>
      <w:lvlText w:val="%8、"/>
      <w:lvlJc w:val="left"/>
      <w:pPr>
        <w:ind w:left="3948" w:hanging="480"/>
      </w:pPr>
      <w:rPr>
        <w:rFonts w:cs="Times New Roman"/>
      </w:rPr>
    </w:lvl>
    <w:lvl w:ilvl="8" w:tplc="0409001B" w:tentative="1">
      <w:start w:val="1"/>
      <w:numFmt w:val="lowerRoman"/>
      <w:lvlText w:val="%9."/>
      <w:lvlJc w:val="right"/>
      <w:pPr>
        <w:ind w:left="4428" w:hanging="480"/>
      </w:pPr>
      <w:rPr>
        <w:rFonts w:cs="Times New Roman"/>
      </w:rPr>
    </w:lvl>
  </w:abstractNum>
  <w:abstractNum w:abstractNumId="1" w15:restartNumberingAfterBreak="0">
    <w:nsid w:val="01EE3615"/>
    <w:multiLevelType w:val="hybridMultilevel"/>
    <w:tmpl w:val="2554707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0A2862A0"/>
    <w:multiLevelType w:val="hybridMultilevel"/>
    <w:tmpl w:val="F05694B4"/>
    <w:lvl w:ilvl="0" w:tplc="200E0F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0A5B73E0"/>
    <w:multiLevelType w:val="hybridMultilevel"/>
    <w:tmpl w:val="625AB0FE"/>
    <w:lvl w:ilvl="0" w:tplc="DD967C0C">
      <w:start w:val="1"/>
      <w:numFmt w:val="decimal"/>
      <w:lvlText w:val="%1."/>
      <w:lvlJc w:val="left"/>
      <w:pPr>
        <w:ind w:left="367" w:hanging="360"/>
      </w:pPr>
      <w:rPr>
        <w:rFonts w:cs="Times New Roman" w:hint="default"/>
      </w:rPr>
    </w:lvl>
    <w:lvl w:ilvl="1" w:tplc="04090019">
      <w:start w:val="1"/>
      <w:numFmt w:val="ideographTraditional"/>
      <w:lvlText w:val="%2、"/>
      <w:lvlJc w:val="left"/>
      <w:pPr>
        <w:ind w:left="967" w:hanging="480"/>
      </w:pPr>
      <w:rPr>
        <w:rFonts w:cs="Times New Roman"/>
      </w:rPr>
    </w:lvl>
    <w:lvl w:ilvl="2" w:tplc="0409001B">
      <w:start w:val="1"/>
      <w:numFmt w:val="lowerRoman"/>
      <w:lvlText w:val="%3."/>
      <w:lvlJc w:val="right"/>
      <w:pPr>
        <w:ind w:left="1447" w:hanging="480"/>
      </w:pPr>
      <w:rPr>
        <w:rFonts w:cs="Times New Roman"/>
      </w:rPr>
    </w:lvl>
    <w:lvl w:ilvl="3" w:tplc="0409000F">
      <w:start w:val="1"/>
      <w:numFmt w:val="decimal"/>
      <w:lvlText w:val="%4."/>
      <w:lvlJc w:val="left"/>
      <w:pPr>
        <w:ind w:left="1927" w:hanging="480"/>
      </w:pPr>
      <w:rPr>
        <w:rFonts w:cs="Times New Roman"/>
      </w:rPr>
    </w:lvl>
    <w:lvl w:ilvl="4" w:tplc="04090019">
      <w:start w:val="1"/>
      <w:numFmt w:val="ideographTraditional"/>
      <w:lvlText w:val="%5、"/>
      <w:lvlJc w:val="left"/>
      <w:pPr>
        <w:ind w:left="2407" w:hanging="480"/>
      </w:pPr>
      <w:rPr>
        <w:rFonts w:cs="Times New Roman"/>
      </w:rPr>
    </w:lvl>
    <w:lvl w:ilvl="5" w:tplc="0409001B">
      <w:start w:val="1"/>
      <w:numFmt w:val="lowerRoman"/>
      <w:lvlText w:val="%6."/>
      <w:lvlJc w:val="right"/>
      <w:pPr>
        <w:ind w:left="2887" w:hanging="480"/>
      </w:pPr>
      <w:rPr>
        <w:rFonts w:cs="Times New Roman"/>
      </w:rPr>
    </w:lvl>
    <w:lvl w:ilvl="6" w:tplc="0409000F">
      <w:start w:val="1"/>
      <w:numFmt w:val="decimal"/>
      <w:lvlText w:val="%7."/>
      <w:lvlJc w:val="left"/>
      <w:pPr>
        <w:ind w:left="3367" w:hanging="480"/>
      </w:pPr>
      <w:rPr>
        <w:rFonts w:cs="Times New Roman"/>
      </w:rPr>
    </w:lvl>
    <w:lvl w:ilvl="7" w:tplc="04090019">
      <w:start w:val="1"/>
      <w:numFmt w:val="ideographTraditional"/>
      <w:lvlText w:val="%8、"/>
      <w:lvlJc w:val="left"/>
      <w:pPr>
        <w:ind w:left="3847" w:hanging="480"/>
      </w:pPr>
      <w:rPr>
        <w:rFonts w:cs="Times New Roman"/>
      </w:rPr>
    </w:lvl>
    <w:lvl w:ilvl="8" w:tplc="0409001B">
      <w:start w:val="1"/>
      <w:numFmt w:val="lowerRoman"/>
      <w:lvlText w:val="%9."/>
      <w:lvlJc w:val="right"/>
      <w:pPr>
        <w:ind w:left="4327" w:hanging="480"/>
      </w:pPr>
      <w:rPr>
        <w:rFonts w:cs="Times New Roman"/>
      </w:rPr>
    </w:lvl>
  </w:abstractNum>
  <w:abstractNum w:abstractNumId="4" w15:restartNumberingAfterBreak="0">
    <w:nsid w:val="0B1A18C5"/>
    <w:multiLevelType w:val="hybridMultilevel"/>
    <w:tmpl w:val="0326037A"/>
    <w:lvl w:ilvl="0" w:tplc="41E20B9E">
      <w:start w:val="1"/>
      <w:numFmt w:val="decimal"/>
      <w:lvlText w:val="(%1)"/>
      <w:lvlJc w:val="left"/>
      <w:pPr>
        <w:ind w:left="437" w:hanging="360"/>
      </w:pPr>
      <w:rPr>
        <w:rFonts w:cs="Times New Roman" w:hint="default"/>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5" w15:restartNumberingAfterBreak="0">
    <w:nsid w:val="0B4460D4"/>
    <w:multiLevelType w:val="hybridMultilevel"/>
    <w:tmpl w:val="E758A8CA"/>
    <w:lvl w:ilvl="0" w:tplc="C2D85E10">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0F34683C"/>
    <w:multiLevelType w:val="hybridMultilevel"/>
    <w:tmpl w:val="393C2482"/>
    <w:lvl w:ilvl="0" w:tplc="1194B6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0FFFFF7C"/>
    <w:multiLevelType w:val="singleLevel"/>
    <w:tmpl w:val="8634F5D8"/>
    <w:lvl w:ilvl="0">
      <w:start w:val="1"/>
      <w:numFmt w:val="decimal"/>
      <w:lvlText w:val="%1."/>
      <w:lvlJc w:val="left"/>
      <w:pPr>
        <w:tabs>
          <w:tab w:val="num" w:pos="2040"/>
        </w:tabs>
        <w:ind w:left="2040" w:hanging="360"/>
      </w:pPr>
      <w:rPr>
        <w:rFonts w:cs="Times New Roman"/>
      </w:rPr>
    </w:lvl>
  </w:abstractNum>
  <w:abstractNum w:abstractNumId="8" w15:restartNumberingAfterBreak="0">
    <w:nsid w:val="0FFFFF7D"/>
    <w:multiLevelType w:val="singleLevel"/>
    <w:tmpl w:val="EA5690AC"/>
    <w:lvl w:ilvl="0">
      <w:start w:val="1"/>
      <w:numFmt w:val="decimal"/>
      <w:lvlText w:val="%1."/>
      <w:lvlJc w:val="left"/>
      <w:pPr>
        <w:tabs>
          <w:tab w:val="num" w:pos="1620"/>
        </w:tabs>
        <w:ind w:left="1620" w:hanging="360"/>
      </w:pPr>
      <w:rPr>
        <w:rFonts w:cs="Times New Roman"/>
      </w:rPr>
    </w:lvl>
  </w:abstractNum>
  <w:abstractNum w:abstractNumId="9" w15:restartNumberingAfterBreak="0">
    <w:nsid w:val="0FFFFF7E"/>
    <w:multiLevelType w:val="singleLevel"/>
    <w:tmpl w:val="93828CEE"/>
    <w:lvl w:ilvl="0">
      <w:start w:val="1"/>
      <w:numFmt w:val="decimal"/>
      <w:lvlText w:val="%1."/>
      <w:lvlJc w:val="left"/>
      <w:pPr>
        <w:tabs>
          <w:tab w:val="num" w:pos="1200"/>
        </w:tabs>
        <w:ind w:left="1200" w:hanging="360"/>
      </w:pPr>
      <w:rPr>
        <w:rFonts w:cs="Times New Roman"/>
      </w:rPr>
    </w:lvl>
  </w:abstractNum>
  <w:abstractNum w:abstractNumId="10" w15:restartNumberingAfterBreak="0">
    <w:nsid w:val="0FFFFF7F"/>
    <w:multiLevelType w:val="singleLevel"/>
    <w:tmpl w:val="284C3B5A"/>
    <w:lvl w:ilvl="0">
      <w:start w:val="1"/>
      <w:numFmt w:val="decimal"/>
      <w:lvlText w:val="%1."/>
      <w:lvlJc w:val="left"/>
      <w:pPr>
        <w:tabs>
          <w:tab w:val="num" w:pos="780"/>
        </w:tabs>
        <w:ind w:left="780" w:hanging="360"/>
      </w:pPr>
      <w:rPr>
        <w:rFonts w:cs="Times New Roman"/>
      </w:rPr>
    </w:lvl>
  </w:abstractNum>
  <w:abstractNum w:abstractNumId="11" w15:restartNumberingAfterBreak="0">
    <w:nsid w:val="0FFFFF80"/>
    <w:multiLevelType w:val="singleLevel"/>
    <w:tmpl w:val="39A01DA0"/>
    <w:lvl w:ilvl="0">
      <w:start w:val="1"/>
      <w:numFmt w:val="bullet"/>
      <w:lvlText w:val=""/>
      <w:lvlJc w:val="left"/>
      <w:pPr>
        <w:tabs>
          <w:tab w:val="num" w:pos="2040"/>
        </w:tabs>
        <w:ind w:left="2040" w:hanging="360"/>
      </w:pPr>
      <w:rPr>
        <w:rFonts w:ascii="Wingdings" w:hAnsi="Wingdings" w:hint="default"/>
      </w:rPr>
    </w:lvl>
  </w:abstractNum>
  <w:abstractNum w:abstractNumId="12" w15:restartNumberingAfterBreak="0">
    <w:nsid w:val="0FFFFF81"/>
    <w:multiLevelType w:val="singleLevel"/>
    <w:tmpl w:val="E40EAE5C"/>
    <w:lvl w:ilvl="0">
      <w:start w:val="1"/>
      <w:numFmt w:val="bullet"/>
      <w:lvlText w:val=""/>
      <w:lvlJc w:val="left"/>
      <w:pPr>
        <w:tabs>
          <w:tab w:val="num" w:pos="1620"/>
        </w:tabs>
        <w:ind w:left="1620" w:hanging="360"/>
      </w:pPr>
      <w:rPr>
        <w:rFonts w:ascii="Wingdings" w:hAnsi="Wingdings" w:hint="default"/>
      </w:rPr>
    </w:lvl>
  </w:abstractNum>
  <w:abstractNum w:abstractNumId="13" w15:restartNumberingAfterBreak="0">
    <w:nsid w:val="0FFFFF82"/>
    <w:multiLevelType w:val="singleLevel"/>
    <w:tmpl w:val="74DEF972"/>
    <w:lvl w:ilvl="0">
      <w:start w:val="1"/>
      <w:numFmt w:val="bullet"/>
      <w:lvlText w:val=""/>
      <w:lvlJc w:val="left"/>
      <w:pPr>
        <w:tabs>
          <w:tab w:val="num" w:pos="1200"/>
        </w:tabs>
        <w:ind w:left="1200" w:hanging="360"/>
      </w:pPr>
      <w:rPr>
        <w:rFonts w:ascii="Wingdings" w:hAnsi="Wingdings" w:hint="default"/>
      </w:rPr>
    </w:lvl>
  </w:abstractNum>
  <w:abstractNum w:abstractNumId="14" w15:restartNumberingAfterBreak="0">
    <w:nsid w:val="0FFFFF83"/>
    <w:multiLevelType w:val="singleLevel"/>
    <w:tmpl w:val="1CC41462"/>
    <w:lvl w:ilvl="0">
      <w:start w:val="1"/>
      <w:numFmt w:val="bullet"/>
      <w:lvlText w:val=""/>
      <w:lvlJc w:val="left"/>
      <w:pPr>
        <w:tabs>
          <w:tab w:val="num" w:pos="780"/>
        </w:tabs>
        <w:ind w:left="780" w:hanging="360"/>
      </w:pPr>
      <w:rPr>
        <w:rFonts w:ascii="Wingdings" w:hAnsi="Wingdings" w:hint="default"/>
      </w:rPr>
    </w:lvl>
  </w:abstractNum>
  <w:abstractNum w:abstractNumId="15" w15:restartNumberingAfterBreak="0">
    <w:nsid w:val="0FFFFF88"/>
    <w:multiLevelType w:val="singleLevel"/>
    <w:tmpl w:val="71EE3A92"/>
    <w:lvl w:ilvl="0">
      <w:start w:val="1"/>
      <w:numFmt w:val="decimal"/>
      <w:lvlText w:val="%1."/>
      <w:lvlJc w:val="left"/>
      <w:pPr>
        <w:tabs>
          <w:tab w:val="num" w:pos="360"/>
        </w:tabs>
        <w:ind w:left="360" w:hanging="360"/>
      </w:pPr>
      <w:rPr>
        <w:rFonts w:cs="Times New Roman"/>
      </w:rPr>
    </w:lvl>
  </w:abstractNum>
  <w:abstractNum w:abstractNumId="16" w15:restartNumberingAfterBreak="0">
    <w:nsid w:val="0FFFFF89"/>
    <w:multiLevelType w:val="singleLevel"/>
    <w:tmpl w:val="7064257E"/>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131D69AC"/>
    <w:multiLevelType w:val="hybridMultilevel"/>
    <w:tmpl w:val="3C16A252"/>
    <w:lvl w:ilvl="0" w:tplc="7D64FB9C">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145C3127"/>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15:restartNumberingAfterBreak="0">
    <w:nsid w:val="1BF11440"/>
    <w:multiLevelType w:val="hybridMultilevel"/>
    <w:tmpl w:val="B23C5CA6"/>
    <w:lvl w:ilvl="0" w:tplc="6ED8AD3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 w15:restartNumberingAfterBreak="0">
    <w:nsid w:val="20051AF8"/>
    <w:multiLevelType w:val="hybridMultilevel"/>
    <w:tmpl w:val="BDF4F364"/>
    <w:lvl w:ilvl="0" w:tplc="FF6097CE">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27337E9F"/>
    <w:multiLevelType w:val="hybridMultilevel"/>
    <w:tmpl w:val="1E6A0CDE"/>
    <w:lvl w:ilvl="0" w:tplc="8886027E">
      <w:start w:val="1"/>
      <w:numFmt w:val="decimal"/>
      <w:lvlText w:val="(%1)"/>
      <w:lvlJc w:val="left"/>
      <w:pPr>
        <w:ind w:left="380" w:hanging="3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291305C9"/>
    <w:multiLevelType w:val="hybridMultilevel"/>
    <w:tmpl w:val="56F0AA66"/>
    <w:lvl w:ilvl="0" w:tplc="28E2E538">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26" w15:restartNumberingAfterBreak="0">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15:restartNumberingAfterBreak="0">
    <w:nsid w:val="30B719B5"/>
    <w:multiLevelType w:val="hybridMultilevel"/>
    <w:tmpl w:val="422E556E"/>
    <w:lvl w:ilvl="0" w:tplc="F5AA36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15:restartNumberingAfterBreak="0">
    <w:nsid w:val="3D8255EE"/>
    <w:multiLevelType w:val="hybridMultilevel"/>
    <w:tmpl w:val="48B47AC0"/>
    <w:lvl w:ilvl="0" w:tplc="D952B0E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0" w15:restartNumberingAfterBreak="0">
    <w:nsid w:val="40C870C5"/>
    <w:multiLevelType w:val="hybridMultilevel"/>
    <w:tmpl w:val="1F1E2BDE"/>
    <w:lvl w:ilvl="0" w:tplc="A6E8B804">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15:restartNumberingAfterBreak="0">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4C231497"/>
    <w:multiLevelType w:val="hybridMultilevel"/>
    <w:tmpl w:val="80DCECF4"/>
    <w:lvl w:ilvl="0" w:tplc="0EBEE336">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56250F06"/>
    <w:multiLevelType w:val="hybridMultilevel"/>
    <w:tmpl w:val="89CCFD62"/>
    <w:lvl w:ilvl="0" w:tplc="BDECC1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15:restartNumberingAfterBreak="0">
    <w:nsid w:val="57436132"/>
    <w:multiLevelType w:val="hybridMultilevel"/>
    <w:tmpl w:val="B4CED992"/>
    <w:lvl w:ilvl="0" w:tplc="007283B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15:restartNumberingAfterBreak="0">
    <w:nsid w:val="5A262B95"/>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5CA14FCA"/>
    <w:multiLevelType w:val="hybridMultilevel"/>
    <w:tmpl w:val="78142412"/>
    <w:lvl w:ilvl="0" w:tplc="7722CE1C">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15:restartNumberingAfterBreak="0">
    <w:nsid w:val="61804634"/>
    <w:multiLevelType w:val="hybridMultilevel"/>
    <w:tmpl w:val="DAF8EC26"/>
    <w:lvl w:ilvl="0" w:tplc="A4CA4FDA">
      <w:start w:val="1"/>
      <w:numFmt w:val="decimal"/>
      <w:lvlText w:val="(%1)"/>
      <w:lvlJc w:val="left"/>
      <w:pPr>
        <w:ind w:left="384" w:hanging="38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8" w15:restartNumberingAfterBreak="0">
    <w:nsid w:val="63AA3B0B"/>
    <w:multiLevelType w:val="hybridMultilevel"/>
    <w:tmpl w:val="782CCE02"/>
    <w:lvl w:ilvl="0" w:tplc="D1065C1E">
      <w:start w:val="1"/>
      <w:numFmt w:val="decimal"/>
      <w:lvlText w:val="(%1)"/>
      <w:lvlJc w:val="left"/>
      <w:pPr>
        <w:ind w:left="372" w:hanging="372"/>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9" w15:restartNumberingAfterBreak="0">
    <w:nsid w:val="65C578C3"/>
    <w:multiLevelType w:val="hybridMultilevel"/>
    <w:tmpl w:val="01CADF44"/>
    <w:lvl w:ilvl="0" w:tplc="E578D32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66076911"/>
    <w:multiLevelType w:val="hybridMultilevel"/>
    <w:tmpl w:val="5F46648A"/>
    <w:lvl w:ilvl="0" w:tplc="BAB4FA28">
      <w:start w:val="1"/>
      <w:numFmt w:val="decimal"/>
      <w:lvlText w:val="(%1)"/>
      <w:lvlJc w:val="left"/>
      <w:pPr>
        <w:ind w:left="390" w:hanging="39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1" w15:restartNumberingAfterBreak="0">
    <w:nsid w:val="6B9502B2"/>
    <w:multiLevelType w:val="hybridMultilevel"/>
    <w:tmpl w:val="F3BE8540"/>
    <w:lvl w:ilvl="0" w:tplc="C7908D9A">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2" w15:restartNumberingAfterBreak="0">
    <w:nsid w:val="74CA4165"/>
    <w:multiLevelType w:val="hybridMultilevel"/>
    <w:tmpl w:val="28465A10"/>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3" w15:restartNumberingAfterBreak="0">
    <w:nsid w:val="7CCD249E"/>
    <w:multiLevelType w:val="hybridMultilevel"/>
    <w:tmpl w:val="787210E8"/>
    <w:lvl w:ilvl="0" w:tplc="7826E90E">
      <w:start w:val="1"/>
      <w:numFmt w:val="decimal"/>
      <w:lvlText w:val="(%1)"/>
      <w:lvlJc w:val="left"/>
      <w:pPr>
        <w:ind w:left="375" w:hanging="375"/>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4" w15:restartNumberingAfterBreak="0">
    <w:nsid w:val="7E886C63"/>
    <w:multiLevelType w:val="hybridMultilevel"/>
    <w:tmpl w:val="C13A6EA6"/>
    <w:lvl w:ilvl="0" w:tplc="05B08D6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0"/>
  </w:num>
  <w:num w:numId="2">
    <w:abstractNumId w:val="26"/>
  </w:num>
  <w:num w:numId="3">
    <w:abstractNumId w:val="5"/>
  </w:num>
  <w:num w:numId="4">
    <w:abstractNumId w:val="23"/>
  </w:num>
  <w:num w:numId="5">
    <w:abstractNumId w:val="31"/>
  </w:num>
  <w:num w:numId="6">
    <w:abstractNumId w:val="37"/>
  </w:num>
  <w:num w:numId="7">
    <w:abstractNumId w:val="4"/>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4"/>
  </w:num>
  <w:num w:numId="11">
    <w:abstractNumId w:val="19"/>
  </w:num>
  <w:num w:numId="12">
    <w:abstractNumId w:val="17"/>
  </w:num>
  <w:num w:numId="13">
    <w:abstractNumId w:val="30"/>
  </w:num>
  <w:num w:numId="14">
    <w:abstractNumId w:val="18"/>
  </w:num>
  <w:num w:numId="15">
    <w:abstractNumId w:val="32"/>
  </w:num>
  <w:num w:numId="16">
    <w:abstractNumId w:val="28"/>
  </w:num>
  <w:num w:numId="17">
    <w:abstractNumId w:val="28"/>
    <w:lvlOverride w:ilvl="0">
      <w:startOverride w:val="1"/>
      <w:lvl w:ilvl="0" w:tplc="E07ED2A2">
        <w:start w:val="1"/>
        <w:numFmt w:val="taiwaneseCountingThousand"/>
        <w:lvlText w:val="(%1)"/>
        <w:lvlJc w:val="left"/>
        <w:pPr>
          <w:tabs>
            <w:tab w:val="num" w:pos="360"/>
          </w:tabs>
          <w:ind w:left="360" w:hanging="360"/>
        </w:pPr>
        <w:rPr>
          <w:rFonts w:cs="Times New Roman" w:hint="default"/>
        </w:rPr>
      </w:lvl>
    </w:lvlOverride>
    <w:lvlOverride w:ilvl="1">
      <w:startOverride w:val="1"/>
      <w:lvl w:ilvl="1" w:tplc="04090019">
        <w:start w:val="1"/>
        <w:numFmt w:val="ideographTraditional"/>
        <w:lvlText w:val="%2、"/>
        <w:lvlJc w:val="left"/>
        <w:pPr>
          <w:tabs>
            <w:tab w:val="num" w:pos="960"/>
          </w:tabs>
          <w:ind w:left="960" w:hanging="480"/>
        </w:pPr>
        <w:rPr>
          <w:rFonts w:cs="Times New Roman"/>
        </w:rPr>
      </w:lvl>
    </w:lvlOverride>
    <w:lvlOverride w:ilvl="2">
      <w:startOverride w:val="1"/>
      <w:lvl w:ilvl="2" w:tplc="0409001B">
        <w:start w:val="1"/>
        <w:numFmt w:val="lowerRoman"/>
        <w:lvlText w:val="%3."/>
        <w:lvlJc w:val="right"/>
        <w:pPr>
          <w:tabs>
            <w:tab w:val="num" w:pos="1440"/>
          </w:tabs>
          <w:ind w:left="1440" w:hanging="480"/>
        </w:pPr>
        <w:rPr>
          <w:rFonts w:cs="Times New Roman"/>
        </w:rPr>
      </w:lvl>
    </w:lvlOverride>
    <w:lvlOverride w:ilvl="3">
      <w:startOverride w:val="1"/>
      <w:lvl w:ilvl="3" w:tplc="0409000F">
        <w:start w:val="1"/>
        <w:numFmt w:val="decimal"/>
        <w:lvlText w:val="%4."/>
        <w:lvlJc w:val="left"/>
        <w:pPr>
          <w:tabs>
            <w:tab w:val="num" w:pos="1920"/>
          </w:tabs>
          <w:ind w:left="1920" w:hanging="480"/>
        </w:pPr>
        <w:rPr>
          <w:rFonts w:cs="Times New Roman"/>
        </w:rPr>
      </w:lvl>
    </w:lvlOverride>
    <w:lvlOverride w:ilvl="4">
      <w:startOverride w:val="1"/>
      <w:lvl w:ilvl="4" w:tplc="04090019">
        <w:start w:val="1"/>
        <w:numFmt w:val="ideographTraditional"/>
        <w:lvlText w:val="%5、"/>
        <w:lvlJc w:val="left"/>
        <w:pPr>
          <w:tabs>
            <w:tab w:val="num" w:pos="2400"/>
          </w:tabs>
          <w:ind w:left="2400" w:hanging="480"/>
        </w:pPr>
        <w:rPr>
          <w:rFonts w:cs="Times New Roman"/>
        </w:rPr>
      </w:lvl>
    </w:lvlOverride>
    <w:lvlOverride w:ilvl="5">
      <w:startOverride w:val="1"/>
      <w:lvl w:ilvl="5" w:tplc="0409001B">
        <w:start w:val="1"/>
        <w:numFmt w:val="lowerRoman"/>
        <w:lvlText w:val="%6."/>
        <w:lvlJc w:val="right"/>
        <w:pPr>
          <w:tabs>
            <w:tab w:val="num" w:pos="2880"/>
          </w:tabs>
          <w:ind w:left="2880" w:hanging="480"/>
        </w:pPr>
        <w:rPr>
          <w:rFonts w:cs="Times New Roman"/>
        </w:rPr>
      </w:lvl>
    </w:lvlOverride>
    <w:lvlOverride w:ilvl="6">
      <w:startOverride w:val="1"/>
      <w:lvl w:ilvl="6" w:tplc="0409000F">
        <w:start w:val="1"/>
        <w:numFmt w:val="decimal"/>
        <w:lvlText w:val="%7."/>
        <w:lvlJc w:val="left"/>
        <w:pPr>
          <w:tabs>
            <w:tab w:val="num" w:pos="3360"/>
          </w:tabs>
          <w:ind w:left="3360" w:hanging="480"/>
        </w:pPr>
        <w:rPr>
          <w:rFonts w:cs="Times New Roman"/>
        </w:rPr>
      </w:lvl>
    </w:lvlOverride>
    <w:lvlOverride w:ilvl="7">
      <w:startOverride w:val="1"/>
      <w:lvl w:ilvl="7" w:tplc="04090019">
        <w:start w:val="1"/>
        <w:numFmt w:val="ideographTraditional"/>
        <w:lvlText w:val="%8、"/>
        <w:lvlJc w:val="left"/>
        <w:pPr>
          <w:tabs>
            <w:tab w:val="num" w:pos="3840"/>
          </w:tabs>
          <w:ind w:left="3840" w:hanging="480"/>
        </w:pPr>
        <w:rPr>
          <w:rFonts w:cs="Times New Roman"/>
        </w:rPr>
      </w:lvl>
    </w:lvlOverride>
    <w:lvlOverride w:ilvl="8">
      <w:startOverride w:val="1"/>
      <w:lvl w:ilvl="8" w:tplc="0409001B">
        <w:start w:val="1"/>
        <w:numFmt w:val="lowerRoman"/>
        <w:lvlText w:val="%9."/>
        <w:lvlJc w:val="right"/>
        <w:pPr>
          <w:tabs>
            <w:tab w:val="num" w:pos="4320"/>
          </w:tabs>
          <w:ind w:left="4320" w:hanging="480"/>
        </w:pPr>
        <w:rPr>
          <w:rFonts w:cs="Times New Roman"/>
        </w:rPr>
      </w:lvl>
    </w:lvlOverride>
  </w:num>
  <w:num w:numId="18">
    <w:abstractNumId w:val="16"/>
  </w:num>
  <w:num w:numId="19">
    <w:abstractNumId w:val="15"/>
  </w:num>
  <w:num w:numId="20">
    <w:abstractNumId w:val="14"/>
  </w:num>
  <w:num w:numId="21">
    <w:abstractNumId w:val="13"/>
  </w:num>
  <w:num w:numId="22">
    <w:abstractNumId w:val="12"/>
  </w:num>
  <w:num w:numId="23">
    <w:abstractNumId w:val="11"/>
  </w:num>
  <w:num w:numId="24">
    <w:abstractNumId w:val="10"/>
  </w:num>
  <w:num w:numId="25">
    <w:abstractNumId w:val="9"/>
  </w:num>
  <w:num w:numId="26">
    <w:abstractNumId w:val="8"/>
  </w:num>
  <w:num w:numId="27">
    <w:abstractNumId w:val="7"/>
  </w:num>
  <w:num w:numId="28">
    <w:abstractNumId w:val="44"/>
  </w:num>
  <w:num w:numId="29">
    <w:abstractNumId w:val="2"/>
  </w:num>
  <w:num w:numId="30">
    <w:abstractNumId w:val="34"/>
  </w:num>
  <w:num w:numId="31">
    <w:abstractNumId w:val="39"/>
  </w:num>
  <w:num w:numId="32">
    <w:abstractNumId w:val="35"/>
  </w:num>
  <w:num w:numId="33">
    <w:abstractNumId w:val="38"/>
  </w:num>
  <w:num w:numId="34">
    <w:abstractNumId w:val="22"/>
  </w:num>
  <w:num w:numId="35">
    <w:abstractNumId w:val="41"/>
  </w:num>
  <w:num w:numId="36">
    <w:abstractNumId w:val="3"/>
  </w:num>
  <w:num w:numId="37">
    <w:abstractNumId w:val="43"/>
  </w:num>
  <w:num w:numId="38">
    <w:abstractNumId w:val="29"/>
  </w:num>
  <w:num w:numId="39">
    <w:abstractNumId w:val="20"/>
  </w:num>
  <w:num w:numId="40">
    <w:abstractNumId w:val="42"/>
  </w:num>
  <w:num w:numId="41">
    <w:abstractNumId w:val="33"/>
  </w:num>
  <w:num w:numId="42">
    <w:abstractNumId w:val="1"/>
  </w:num>
  <w:num w:numId="43">
    <w:abstractNumId w:val="36"/>
  </w:num>
  <w:num w:numId="44">
    <w:abstractNumId w:val="21"/>
  </w:num>
  <w:num w:numId="45">
    <w:abstractNumId w:val="6"/>
  </w:num>
  <w:num w:numId="46">
    <w:abstractNumId w:val="27"/>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A17"/>
    <w:rsid w:val="00053BFA"/>
    <w:rsid w:val="0006584B"/>
    <w:rsid w:val="000940D3"/>
    <w:rsid w:val="00094798"/>
    <w:rsid w:val="000B0FA8"/>
    <w:rsid w:val="000B1114"/>
    <w:rsid w:val="000B2C75"/>
    <w:rsid w:val="000B5CF1"/>
    <w:rsid w:val="000D5E09"/>
    <w:rsid w:val="000D6B35"/>
    <w:rsid w:val="000D7019"/>
    <w:rsid w:val="00100494"/>
    <w:rsid w:val="00104FE5"/>
    <w:rsid w:val="00123166"/>
    <w:rsid w:val="00123BCE"/>
    <w:rsid w:val="00125238"/>
    <w:rsid w:val="00135D41"/>
    <w:rsid w:val="00154130"/>
    <w:rsid w:val="00186F7A"/>
    <w:rsid w:val="00187ED8"/>
    <w:rsid w:val="001A0B36"/>
    <w:rsid w:val="001A2621"/>
    <w:rsid w:val="001C071C"/>
    <w:rsid w:val="001F6023"/>
    <w:rsid w:val="001F7D95"/>
    <w:rsid w:val="00207E04"/>
    <w:rsid w:val="0022469C"/>
    <w:rsid w:val="002270D4"/>
    <w:rsid w:val="002502E0"/>
    <w:rsid w:val="00251C48"/>
    <w:rsid w:val="00262144"/>
    <w:rsid w:val="002819FE"/>
    <w:rsid w:val="00327FC0"/>
    <w:rsid w:val="00353370"/>
    <w:rsid w:val="0036134B"/>
    <w:rsid w:val="003734BB"/>
    <w:rsid w:val="003735DB"/>
    <w:rsid w:val="00384B01"/>
    <w:rsid w:val="00390A17"/>
    <w:rsid w:val="00397F0A"/>
    <w:rsid w:val="003B42C4"/>
    <w:rsid w:val="00404F0F"/>
    <w:rsid w:val="00415A40"/>
    <w:rsid w:val="004721DA"/>
    <w:rsid w:val="00481986"/>
    <w:rsid w:val="0048289D"/>
    <w:rsid w:val="004932F2"/>
    <w:rsid w:val="004A76A4"/>
    <w:rsid w:val="004B77DD"/>
    <w:rsid w:val="004D0FDE"/>
    <w:rsid w:val="004D4E9E"/>
    <w:rsid w:val="005066AF"/>
    <w:rsid w:val="0051650E"/>
    <w:rsid w:val="00522408"/>
    <w:rsid w:val="0052538F"/>
    <w:rsid w:val="00545567"/>
    <w:rsid w:val="005526C4"/>
    <w:rsid w:val="00555D28"/>
    <w:rsid w:val="00577322"/>
    <w:rsid w:val="005827D6"/>
    <w:rsid w:val="005A56A8"/>
    <w:rsid w:val="005F512C"/>
    <w:rsid w:val="00611FB9"/>
    <w:rsid w:val="0061370B"/>
    <w:rsid w:val="00617A60"/>
    <w:rsid w:val="006356EC"/>
    <w:rsid w:val="00652D90"/>
    <w:rsid w:val="00653B6D"/>
    <w:rsid w:val="00655D6C"/>
    <w:rsid w:val="006666FC"/>
    <w:rsid w:val="00690D0A"/>
    <w:rsid w:val="0069702E"/>
    <w:rsid w:val="006A3718"/>
    <w:rsid w:val="006C1D2C"/>
    <w:rsid w:val="006C4340"/>
    <w:rsid w:val="006D2521"/>
    <w:rsid w:val="006F359E"/>
    <w:rsid w:val="007154C6"/>
    <w:rsid w:val="007222A5"/>
    <w:rsid w:val="00732908"/>
    <w:rsid w:val="00734572"/>
    <w:rsid w:val="00770C2E"/>
    <w:rsid w:val="007854A7"/>
    <w:rsid w:val="007A045E"/>
    <w:rsid w:val="007A6253"/>
    <w:rsid w:val="007C366D"/>
    <w:rsid w:val="007C62EC"/>
    <w:rsid w:val="007C6906"/>
    <w:rsid w:val="007E38E5"/>
    <w:rsid w:val="007F524F"/>
    <w:rsid w:val="0082051C"/>
    <w:rsid w:val="00826711"/>
    <w:rsid w:val="008301A7"/>
    <w:rsid w:val="00851F9F"/>
    <w:rsid w:val="00857BBC"/>
    <w:rsid w:val="0087674F"/>
    <w:rsid w:val="008A12D3"/>
    <w:rsid w:val="008A2C28"/>
    <w:rsid w:val="008B50DB"/>
    <w:rsid w:val="008B6783"/>
    <w:rsid w:val="008E339A"/>
    <w:rsid w:val="00916D3C"/>
    <w:rsid w:val="00932D7B"/>
    <w:rsid w:val="00952196"/>
    <w:rsid w:val="00962CD3"/>
    <w:rsid w:val="009657A2"/>
    <w:rsid w:val="00981F4E"/>
    <w:rsid w:val="00982AAC"/>
    <w:rsid w:val="009A48AB"/>
    <w:rsid w:val="009B320A"/>
    <w:rsid w:val="009C1178"/>
    <w:rsid w:val="009C36BF"/>
    <w:rsid w:val="009D15D3"/>
    <w:rsid w:val="009D4ACF"/>
    <w:rsid w:val="00A06ECA"/>
    <w:rsid w:val="00A11838"/>
    <w:rsid w:val="00A128FB"/>
    <w:rsid w:val="00A13183"/>
    <w:rsid w:val="00A24C84"/>
    <w:rsid w:val="00A51059"/>
    <w:rsid w:val="00A7338A"/>
    <w:rsid w:val="00AE353E"/>
    <w:rsid w:val="00AE781D"/>
    <w:rsid w:val="00B21E92"/>
    <w:rsid w:val="00B25C16"/>
    <w:rsid w:val="00B352E1"/>
    <w:rsid w:val="00B4773C"/>
    <w:rsid w:val="00B523F5"/>
    <w:rsid w:val="00B52B3F"/>
    <w:rsid w:val="00B87A52"/>
    <w:rsid w:val="00BA7483"/>
    <w:rsid w:val="00BB0D9E"/>
    <w:rsid w:val="00BB5069"/>
    <w:rsid w:val="00C00515"/>
    <w:rsid w:val="00C1733D"/>
    <w:rsid w:val="00C227FC"/>
    <w:rsid w:val="00C22876"/>
    <w:rsid w:val="00C517AF"/>
    <w:rsid w:val="00C74BAE"/>
    <w:rsid w:val="00C9039B"/>
    <w:rsid w:val="00C907CF"/>
    <w:rsid w:val="00CA7AAD"/>
    <w:rsid w:val="00CB489B"/>
    <w:rsid w:val="00CE55C6"/>
    <w:rsid w:val="00D059CD"/>
    <w:rsid w:val="00D215F4"/>
    <w:rsid w:val="00D31972"/>
    <w:rsid w:val="00D573F1"/>
    <w:rsid w:val="00D61C51"/>
    <w:rsid w:val="00D6771D"/>
    <w:rsid w:val="00D67BDC"/>
    <w:rsid w:val="00D7468F"/>
    <w:rsid w:val="00D80614"/>
    <w:rsid w:val="00D81DF0"/>
    <w:rsid w:val="00D87F84"/>
    <w:rsid w:val="00D9727C"/>
    <w:rsid w:val="00DA676C"/>
    <w:rsid w:val="00DA7896"/>
    <w:rsid w:val="00DD664D"/>
    <w:rsid w:val="00DE1613"/>
    <w:rsid w:val="00E2531B"/>
    <w:rsid w:val="00E44ECE"/>
    <w:rsid w:val="00E5231F"/>
    <w:rsid w:val="00E57385"/>
    <w:rsid w:val="00E629CF"/>
    <w:rsid w:val="00E71CDD"/>
    <w:rsid w:val="00E871F1"/>
    <w:rsid w:val="00ED5BE8"/>
    <w:rsid w:val="00EF6B81"/>
    <w:rsid w:val="00F2531F"/>
    <w:rsid w:val="00F3182E"/>
    <w:rsid w:val="00F62BA3"/>
    <w:rsid w:val="00F84D5A"/>
    <w:rsid w:val="00FB32CB"/>
    <w:rsid w:val="00FB6D05"/>
    <w:rsid w:val="00FB72BD"/>
    <w:rsid w:val="00FC09A9"/>
    <w:rsid w:val="00FC1661"/>
    <w:rsid w:val="00FC6174"/>
    <w:rsid w:val="00FD28B8"/>
    <w:rsid w:val="00FD702F"/>
    <w:rsid w:val="00FE7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F41A36E2-4E8D-4004-A4B6-E7EB8CB1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A1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1">
    <w:name w:val="e1"/>
    <w:basedOn w:val="a"/>
    <w:uiPriority w:val="99"/>
    <w:rsid w:val="00390A17"/>
    <w:pPr>
      <w:ind w:firstLine="240"/>
    </w:pPr>
    <w:rPr>
      <w:rFonts w:ascii="Times New Roman" w:eastAsia="標楷體" w:hAnsi="Times New Roman"/>
      <w:sz w:val="32"/>
      <w:szCs w:val="24"/>
    </w:rPr>
  </w:style>
  <w:style w:type="paragraph" w:customStyle="1" w:styleId="Default">
    <w:name w:val="Default"/>
    <w:uiPriority w:val="99"/>
    <w:rsid w:val="00390A17"/>
    <w:pPr>
      <w:widowControl w:val="0"/>
      <w:autoSpaceDE w:val="0"/>
      <w:autoSpaceDN w:val="0"/>
      <w:adjustRightInd w:val="0"/>
    </w:pPr>
    <w:rPr>
      <w:rFonts w:ascii="新細明體 ..." w:eastAsia="新細明體 ..." w:hAnsi="Times New Roman" w:cs="新細明體 ..."/>
      <w:color w:val="000000"/>
      <w:kern w:val="0"/>
      <w:szCs w:val="24"/>
    </w:rPr>
  </w:style>
  <w:style w:type="paragraph" w:styleId="2">
    <w:name w:val="Body Text Indent 2"/>
    <w:basedOn w:val="a"/>
    <w:link w:val="20"/>
    <w:uiPriority w:val="99"/>
    <w:rsid w:val="00390A17"/>
    <w:pPr>
      <w:spacing w:after="120" w:line="480" w:lineRule="auto"/>
      <w:ind w:leftChars="200" w:left="480"/>
    </w:pPr>
    <w:rPr>
      <w:rFonts w:ascii="Times New Roman" w:hAnsi="Times New Roman"/>
      <w:szCs w:val="24"/>
    </w:rPr>
  </w:style>
  <w:style w:type="character" w:customStyle="1" w:styleId="20">
    <w:name w:val="本文縮排 2 字元"/>
    <w:basedOn w:val="a0"/>
    <w:link w:val="2"/>
    <w:uiPriority w:val="99"/>
    <w:locked/>
    <w:rsid w:val="00390A17"/>
    <w:rPr>
      <w:rFonts w:ascii="Times New Roman" w:eastAsia="新細明體" w:hAnsi="Times New Roman" w:cs="Times New Roman"/>
      <w:sz w:val="24"/>
      <w:szCs w:val="24"/>
    </w:rPr>
  </w:style>
  <w:style w:type="character" w:styleId="a3">
    <w:name w:val="Strong"/>
    <w:basedOn w:val="a0"/>
    <w:uiPriority w:val="99"/>
    <w:qFormat/>
    <w:rsid w:val="00390A17"/>
    <w:rPr>
      <w:rFonts w:cs="Times New Roman"/>
      <w:b/>
    </w:rPr>
  </w:style>
  <w:style w:type="paragraph" w:styleId="3">
    <w:name w:val="Body Text Indent 3"/>
    <w:basedOn w:val="a"/>
    <w:link w:val="30"/>
    <w:uiPriority w:val="99"/>
    <w:rsid w:val="00390A17"/>
    <w:pPr>
      <w:spacing w:after="120" w:line="300" w:lineRule="exact"/>
      <w:ind w:leftChars="200" w:left="480"/>
      <w:jc w:val="both"/>
    </w:pPr>
    <w:rPr>
      <w:rFonts w:ascii="Times New Roman" w:hAnsi="Times New Roman"/>
      <w:sz w:val="16"/>
      <w:szCs w:val="16"/>
    </w:rPr>
  </w:style>
  <w:style w:type="character" w:customStyle="1" w:styleId="30">
    <w:name w:val="本文縮排 3 字元"/>
    <w:basedOn w:val="a0"/>
    <w:link w:val="3"/>
    <w:uiPriority w:val="99"/>
    <w:locked/>
    <w:rsid w:val="00390A17"/>
    <w:rPr>
      <w:rFonts w:ascii="Times New Roman" w:eastAsia="新細明體" w:hAnsi="Times New Roman" w:cs="Times New Roman"/>
      <w:sz w:val="16"/>
      <w:szCs w:val="16"/>
    </w:rPr>
  </w:style>
  <w:style w:type="paragraph" w:customStyle="1" w:styleId="1">
    <w:name w:val="1."/>
    <w:basedOn w:val="a"/>
    <w:uiPriority w:val="99"/>
    <w:rsid w:val="00390A17"/>
    <w:pPr>
      <w:snapToGrid w:val="0"/>
      <w:spacing w:line="360" w:lineRule="atLeast"/>
      <w:ind w:left="235" w:hanging="235"/>
      <w:jc w:val="both"/>
    </w:pPr>
    <w:rPr>
      <w:rFonts w:ascii="標楷體" w:eastAsia="標楷體" w:hAnsi="Times New Roman"/>
      <w:szCs w:val="20"/>
    </w:rPr>
  </w:style>
  <w:style w:type="paragraph" w:styleId="a4">
    <w:name w:val="Block Text"/>
    <w:basedOn w:val="a"/>
    <w:uiPriority w:val="99"/>
    <w:rsid w:val="00390A17"/>
    <w:pPr>
      <w:spacing w:line="300" w:lineRule="exact"/>
      <w:ind w:left="480" w:right="57" w:hangingChars="200" w:hanging="480"/>
      <w:jc w:val="both"/>
    </w:pPr>
    <w:rPr>
      <w:rFonts w:ascii="細明體" w:eastAsia="細明體" w:hAnsi="細明體"/>
      <w:szCs w:val="24"/>
    </w:rPr>
  </w:style>
  <w:style w:type="character" w:customStyle="1" w:styleId="st">
    <w:name w:val="st"/>
    <w:uiPriority w:val="99"/>
    <w:rsid w:val="00390A17"/>
  </w:style>
  <w:style w:type="paragraph" w:customStyle="1" w:styleId="a5">
    <w:name w:val="壹目"/>
    <w:basedOn w:val="a"/>
    <w:uiPriority w:val="99"/>
    <w:rsid w:val="00390A17"/>
    <w:pPr>
      <w:tabs>
        <w:tab w:val="right" w:leader="middleDot" w:pos="9000"/>
      </w:tabs>
      <w:adjustRightInd w:val="0"/>
      <w:spacing w:before="120" w:after="120"/>
      <w:textAlignment w:val="baseline"/>
      <w:outlineLvl w:val="0"/>
    </w:pPr>
    <w:rPr>
      <w:rFonts w:ascii="華康楷書體W5" w:eastAsia="華康楷書體W5" w:hAnsi="CG Times"/>
      <w:b/>
      <w:kern w:val="0"/>
      <w:sz w:val="32"/>
      <w:szCs w:val="20"/>
    </w:rPr>
  </w:style>
  <w:style w:type="paragraph" w:styleId="a6">
    <w:name w:val="List Paragraph"/>
    <w:basedOn w:val="a"/>
    <w:uiPriority w:val="99"/>
    <w:qFormat/>
    <w:rsid w:val="00390A17"/>
    <w:pPr>
      <w:ind w:leftChars="200" w:left="480"/>
    </w:pPr>
    <w:rPr>
      <w:rFonts w:ascii="Times New Roman" w:hAnsi="Times New Roman"/>
      <w:szCs w:val="24"/>
    </w:rPr>
  </w:style>
  <w:style w:type="paragraph" w:styleId="Web">
    <w:name w:val="Normal (Web)"/>
    <w:basedOn w:val="a"/>
    <w:uiPriority w:val="99"/>
    <w:rsid w:val="00123BCE"/>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rsid w:val="00123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character" w:customStyle="1" w:styleId="HTML0">
    <w:name w:val="HTML 預設格式 字元"/>
    <w:basedOn w:val="a0"/>
    <w:link w:val="HTML"/>
    <w:uiPriority w:val="99"/>
    <w:locked/>
    <w:rsid w:val="00123BCE"/>
    <w:rPr>
      <w:rFonts w:ascii="細明體" w:eastAsia="細明體" w:hAnsi="細明體" w:cs="Times New Roman"/>
      <w:kern w:val="0"/>
      <w:sz w:val="24"/>
      <w:szCs w:val="24"/>
    </w:rPr>
  </w:style>
  <w:style w:type="paragraph" w:styleId="a7">
    <w:name w:val="Body Text Indent"/>
    <w:basedOn w:val="a"/>
    <w:link w:val="a8"/>
    <w:uiPriority w:val="99"/>
    <w:rsid w:val="00123BCE"/>
    <w:pPr>
      <w:spacing w:after="120"/>
      <w:ind w:leftChars="200" w:left="480"/>
    </w:pPr>
  </w:style>
  <w:style w:type="character" w:customStyle="1" w:styleId="a8">
    <w:name w:val="本文縮排 字元"/>
    <w:basedOn w:val="a0"/>
    <w:link w:val="a7"/>
    <w:uiPriority w:val="99"/>
    <w:locked/>
    <w:rsid w:val="00123BCE"/>
    <w:rPr>
      <w:rFonts w:ascii="Calibri" w:eastAsia="新細明體" w:hAnsi="Calibri" w:cs="Times New Roman"/>
    </w:rPr>
  </w:style>
  <w:style w:type="paragraph" w:styleId="a9">
    <w:name w:val="header"/>
    <w:basedOn w:val="a"/>
    <w:link w:val="aa"/>
    <w:uiPriority w:val="99"/>
    <w:rsid w:val="00123BCE"/>
    <w:pPr>
      <w:tabs>
        <w:tab w:val="center" w:pos="4153"/>
        <w:tab w:val="right" w:pos="8306"/>
      </w:tabs>
      <w:snapToGrid w:val="0"/>
    </w:pPr>
    <w:rPr>
      <w:rFonts w:ascii="Times New Roman" w:hAnsi="Times New Roman"/>
      <w:sz w:val="20"/>
      <w:szCs w:val="20"/>
    </w:rPr>
  </w:style>
  <w:style w:type="character" w:customStyle="1" w:styleId="aa">
    <w:name w:val="頁首 字元"/>
    <w:basedOn w:val="a0"/>
    <w:link w:val="a9"/>
    <w:uiPriority w:val="99"/>
    <w:locked/>
    <w:rsid w:val="00123BCE"/>
    <w:rPr>
      <w:rFonts w:ascii="Times New Roman" w:eastAsia="新細明體" w:hAnsi="Times New Roman" w:cs="Times New Roman"/>
      <w:sz w:val="20"/>
      <w:szCs w:val="20"/>
    </w:rPr>
  </w:style>
  <w:style w:type="paragraph" w:customStyle="1" w:styleId="10">
    <w:name w:val="清單段落1"/>
    <w:basedOn w:val="a"/>
    <w:uiPriority w:val="99"/>
    <w:rsid w:val="00123BCE"/>
    <w:pPr>
      <w:ind w:leftChars="200" w:left="480"/>
    </w:pPr>
    <w:rPr>
      <w:rFonts w:ascii="Times New Roman" w:hAnsi="Times New Roman"/>
      <w:szCs w:val="24"/>
    </w:rPr>
  </w:style>
  <w:style w:type="paragraph" w:styleId="ab">
    <w:name w:val="Body Text"/>
    <w:aliases w:val="解釋"/>
    <w:basedOn w:val="a"/>
    <w:link w:val="ac"/>
    <w:uiPriority w:val="99"/>
    <w:rsid w:val="00123BCE"/>
    <w:pPr>
      <w:spacing w:after="120"/>
    </w:pPr>
  </w:style>
  <w:style w:type="character" w:customStyle="1" w:styleId="ac">
    <w:name w:val="本文 字元"/>
    <w:aliases w:val="解釋 字元"/>
    <w:basedOn w:val="a0"/>
    <w:link w:val="ab"/>
    <w:uiPriority w:val="99"/>
    <w:locked/>
    <w:rsid w:val="00123BCE"/>
    <w:rPr>
      <w:rFonts w:ascii="Calibri" w:eastAsia="新細明體" w:hAnsi="Calibri" w:cs="Times New Roman"/>
    </w:rPr>
  </w:style>
  <w:style w:type="paragraph" w:styleId="21">
    <w:name w:val="Body Text 2"/>
    <w:basedOn w:val="a"/>
    <w:link w:val="22"/>
    <w:uiPriority w:val="99"/>
    <w:rsid w:val="00D31972"/>
    <w:pPr>
      <w:spacing w:after="120" w:line="480" w:lineRule="auto"/>
    </w:pPr>
  </w:style>
  <w:style w:type="character" w:customStyle="1" w:styleId="22">
    <w:name w:val="本文 2 字元"/>
    <w:basedOn w:val="a0"/>
    <w:link w:val="21"/>
    <w:uiPriority w:val="99"/>
    <w:locked/>
    <w:rsid w:val="00D31972"/>
    <w:rPr>
      <w:rFonts w:ascii="Calibri" w:eastAsia="新細明體" w:hAnsi="Calibri" w:cs="Times New Roman"/>
    </w:rPr>
  </w:style>
  <w:style w:type="paragraph" w:styleId="ad">
    <w:name w:val="footer"/>
    <w:basedOn w:val="a"/>
    <w:link w:val="ae"/>
    <w:uiPriority w:val="99"/>
    <w:rsid w:val="00A24C84"/>
    <w:pPr>
      <w:tabs>
        <w:tab w:val="center" w:pos="4153"/>
        <w:tab w:val="right" w:pos="8306"/>
      </w:tabs>
      <w:snapToGrid w:val="0"/>
    </w:pPr>
    <w:rPr>
      <w:rFonts w:ascii="Times New Roman" w:hAnsi="Times New Roman"/>
      <w:sz w:val="20"/>
      <w:szCs w:val="20"/>
    </w:rPr>
  </w:style>
  <w:style w:type="character" w:customStyle="1" w:styleId="ae">
    <w:name w:val="頁尾 字元"/>
    <w:basedOn w:val="a0"/>
    <w:link w:val="ad"/>
    <w:uiPriority w:val="99"/>
    <w:locked/>
    <w:rsid w:val="00A24C84"/>
    <w:rPr>
      <w:rFonts w:ascii="Times New Roman" w:eastAsia="新細明體" w:hAnsi="Times New Roman" w:cs="Times New Roman"/>
      <w:sz w:val="20"/>
      <w:szCs w:val="20"/>
    </w:rPr>
  </w:style>
  <w:style w:type="paragraph" w:styleId="af">
    <w:name w:val="Balloon Text"/>
    <w:basedOn w:val="a"/>
    <w:link w:val="af0"/>
    <w:uiPriority w:val="99"/>
    <w:rsid w:val="00404F0F"/>
    <w:rPr>
      <w:rFonts w:ascii="Calibri Light" w:hAnsi="Calibri Light"/>
      <w:sz w:val="18"/>
      <w:szCs w:val="18"/>
    </w:rPr>
  </w:style>
  <w:style w:type="character" w:customStyle="1" w:styleId="af0">
    <w:name w:val="註解方塊文字 字元"/>
    <w:basedOn w:val="a0"/>
    <w:link w:val="af"/>
    <w:uiPriority w:val="99"/>
    <w:semiHidden/>
    <w:locked/>
    <w:rsid w:val="00404F0F"/>
    <w:rPr>
      <w:rFonts w:ascii="Calibri Light" w:eastAsia="新細明體" w:hAnsi="Calibri Light" w:cs="Times New Roman"/>
      <w:sz w:val="18"/>
      <w:szCs w:val="18"/>
    </w:rPr>
  </w:style>
  <w:style w:type="paragraph" w:customStyle="1" w:styleId="Tc149">
    <w:name w:val="Tc149(一)標"/>
    <w:uiPriority w:val="99"/>
    <w:rsid w:val="00CA7AA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CA7AA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CA7AAD"/>
    <w:pPr>
      <w:snapToGrid w:val="0"/>
      <w:spacing w:after="120" w:line="320" w:lineRule="atLeast"/>
      <w:ind w:leftChars="234" w:left="234" w:firstLineChars="202" w:firstLine="202"/>
      <w:jc w:val="both"/>
    </w:pPr>
    <w:rPr>
      <w:rFonts w:ascii="標楷體" w:eastAsia="標楷體" w:cs="Arial"/>
      <w:kern w:val="32"/>
      <w:szCs w:val="24"/>
    </w:rPr>
  </w:style>
  <w:style w:type="paragraph" w:customStyle="1" w:styleId="Tc267p-">
    <w:name w:val="Tc267p-(一)標"/>
    <w:autoRedefine/>
    <w:uiPriority w:val="99"/>
    <w:rsid w:val="00CA7AAD"/>
    <w:pPr>
      <w:adjustRightInd w:val="0"/>
      <w:snapToGrid w:val="0"/>
      <w:spacing w:line="400" w:lineRule="exact"/>
      <w:ind w:leftChars="50" w:left="50"/>
      <w:jc w:val="both"/>
    </w:pPr>
    <w:rPr>
      <w:rFonts w:ascii="新細明體" w:hAnsi="Times New Roman"/>
      <w:szCs w:val="26"/>
    </w:rPr>
  </w:style>
  <w:style w:type="character" w:customStyle="1" w:styleId="af1">
    <w:name w:val="一、標題"/>
    <w:uiPriority w:val="99"/>
    <w:rsid w:val="00CA7AAD"/>
    <w:rPr>
      <w:rFonts w:ascii="華康楷書體W5" w:eastAsia="華康楷書體W5"/>
      <w:sz w:val="32"/>
    </w:rPr>
  </w:style>
  <w:style w:type="character" w:customStyle="1" w:styleId="11">
    <w:name w:val="註解方塊文字 字元1"/>
    <w:basedOn w:val="a0"/>
    <w:uiPriority w:val="99"/>
    <w:locked/>
    <w:rsid w:val="00CA7AAD"/>
    <w:rPr>
      <w:rFonts w:ascii="Calibri Light" w:eastAsia="新細明體" w:hAnsi="Calibri Light" w:cs="Times New Roman"/>
      <w:kern w:val="2"/>
      <w:sz w:val="18"/>
      <w:szCs w:val="18"/>
    </w:rPr>
  </w:style>
  <w:style w:type="character" w:styleId="af2">
    <w:name w:val="annotation reference"/>
    <w:basedOn w:val="a0"/>
    <w:uiPriority w:val="99"/>
    <w:rsid w:val="00CA7AAD"/>
    <w:rPr>
      <w:rFonts w:cs="Times New Roman"/>
      <w:sz w:val="18"/>
    </w:rPr>
  </w:style>
  <w:style w:type="paragraph" w:styleId="af3">
    <w:name w:val="annotation text"/>
    <w:basedOn w:val="a"/>
    <w:link w:val="af4"/>
    <w:uiPriority w:val="99"/>
    <w:rsid w:val="00CA7AAD"/>
  </w:style>
  <w:style w:type="character" w:customStyle="1" w:styleId="af4">
    <w:name w:val="註解文字 字元"/>
    <w:basedOn w:val="a0"/>
    <w:link w:val="af3"/>
    <w:uiPriority w:val="99"/>
    <w:locked/>
    <w:rsid w:val="00CA7AAD"/>
    <w:rPr>
      <w:rFonts w:ascii="Calibri" w:eastAsia="新細明體" w:hAnsi="Calibri" w:cs="Times New Roman"/>
    </w:rPr>
  </w:style>
  <w:style w:type="paragraph" w:styleId="af5">
    <w:name w:val="annotation subject"/>
    <w:basedOn w:val="af3"/>
    <w:next w:val="af3"/>
    <w:link w:val="af6"/>
    <w:uiPriority w:val="99"/>
    <w:rsid w:val="00CA7AAD"/>
    <w:rPr>
      <w:b/>
      <w:bCs/>
    </w:rPr>
  </w:style>
  <w:style w:type="character" w:customStyle="1" w:styleId="af6">
    <w:name w:val="註解主旨 字元"/>
    <w:basedOn w:val="af4"/>
    <w:link w:val="af5"/>
    <w:uiPriority w:val="99"/>
    <w:locked/>
    <w:rsid w:val="00CA7AAD"/>
    <w:rPr>
      <w:rFonts w:ascii="Calibri" w:eastAsia="新細明體" w:hAnsi="Calibri" w:cs="Times New Roman"/>
      <w:b/>
      <w:bCs/>
    </w:rPr>
  </w:style>
  <w:style w:type="paragraph" w:styleId="af7">
    <w:name w:val="Document Map"/>
    <w:basedOn w:val="a"/>
    <w:link w:val="af8"/>
    <w:uiPriority w:val="99"/>
    <w:semiHidden/>
    <w:rsid w:val="00CA7AAD"/>
    <w:rPr>
      <w:rFonts w:ascii="新細明體"/>
      <w:sz w:val="18"/>
      <w:szCs w:val="18"/>
    </w:rPr>
  </w:style>
  <w:style w:type="character" w:customStyle="1" w:styleId="af8">
    <w:name w:val="文件引導模式 字元"/>
    <w:basedOn w:val="a0"/>
    <w:link w:val="af7"/>
    <w:uiPriority w:val="99"/>
    <w:semiHidden/>
    <w:locked/>
    <w:rsid w:val="00CA7AAD"/>
    <w:rPr>
      <w:rFonts w:ascii="新細明體" w:eastAsia="新細明體" w:hAnsi="Calibri" w:cs="Times New Roman"/>
      <w:sz w:val="18"/>
      <w:szCs w:val="18"/>
    </w:rPr>
  </w:style>
  <w:style w:type="character" w:styleId="af9">
    <w:name w:val="Hyperlink"/>
    <w:basedOn w:val="a0"/>
    <w:uiPriority w:val="99"/>
    <w:rsid w:val="00CA7AAD"/>
    <w:rPr>
      <w:rFonts w:cs="Times New Roman"/>
      <w:color w:val="0563C1"/>
      <w:u w:val="single"/>
    </w:rPr>
  </w:style>
  <w:style w:type="paragraph" w:customStyle="1" w:styleId="12">
    <w:name w:val="註解方塊文字1"/>
    <w:basedOn w:val="a"/>
    <w:next w:val="af"/>
    <w:uiPriority w:val="99"/>
    <w:semiHidden/>
    <w:rsid w:val="00CA7AAD"/>
    <w:rPr>
      <w:rFonts w:ascii="Calibri Light" w:hAnsi="Calibri Light" w:cs="Calibri Light"/>
      <w:sz w:val="18"/>
      <w:szCs w:val="18"/>
    </w:rPr>
  </w:style>
  <w:style w:type="character" w:styleId="afa">
    <w:name w:val="Placeholder Text"/>
    <w:basedOn w:val="a0"/>
    <w:uiPriority w:val="99"/>
    <w:semiHidden/>
    <w:rsid w:val="00BA7483"/>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5571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1988</Words>
  <Characters>11338</Characters>
  <Application>Microsoft Office Word</Application>
  <DocSecurity>0</DocSecurity>
  <Lines>94</Lines>
  <Paragraphs>26</Paragraphs>
  <ScaleCrop>false</ScaleCrop>
  <Company/>
  <LinksUpToDate>false</LinksUpToDate>
  <CharactersWithSpaces>13300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吳宗信</dc:creator>
  <cp:keywords/>
  <dc:description/>
  <cp:lastModifiedBy>user</cp:lastModifiedBy>
  <cp:revision>2</cp:revision>
  <cp:lastPrinted>2018-03-27T05:57:00Z</cp:lastPrinted>
  <dcterms:created xsi:type="dcterms:W3CDTF">2018-05-28T06:02:00Z</dcterms:created>
  <dcterms:modified xsi:type="dcterms:W3CDTF">2018-05-28T06:02:00Z</dcterms:modified>
</cp:coreProperties>
</file>